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416F064F" w:rsidR="00A30F6D" w:rsidRDefault="004906F7" w:rsidP="004906F7">
      <w:pPr>
        <w:tabs>
          <w:tab w:val="left" w:pos="4365"/>
        </w:tabs>
      </w:pPr>
      <w:r>
        <w:tab/>
      </w:r>
    </w:p>
    <w:p w14:paraId="7E676D1F" w14:textId="60D22FC7" w:rsidR="006A65B2" w:rsidRPr="006A65B2" w:rsidRDefault="006A65B2" w:rsidP="006A65B2"/>
    <w:tbl>
      <w:tblPr>
        <w:tblStyle w:val="TabloKlavuzu"/>
        <w:tblpPr w:leftFromText="141" w:rightFromText="141" w:vertAnchor="text" w:tblpY="1"/>
        <w:tblOverlap w:val="never"/>
        <w:tblW w:w="5250" w:type="pct"/>
        <w:tblLook w:val="04A0" w:firstRow="1" w:lastRow="0" w:firstColumn="1" w:lastColumn="0" w:noHBand="0" w:noVBand="1"/>
      </w:tblPr>
      <w:tblGrid>
        <w:gridCol w:w="888"/>
        <w:gridCol w:w="555"/>
        <w:gridCol w:w="6255"/>
        <w:gridCol w:w="5080"/>
        <w:gridCol w:w="1377"/>
        <w:gridCol w:w="1727"/>
      </w:tblGrid>
      <w:tr w:rsidR="006649AB" w14:paraId="2CBB0808" w14:textId="77777777" w:rsidTr="006649AB">
        <w:trPr>
          <w:trHeight w:val="126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2A752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849C50A" w14:textId="77777777" w:rsidR="006649AB" w:rsidRDefault="006649AB" w:rsidP="008E1D4F">
            <w:pPr>
              <w:spacing w:after="120" w:line="24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 SAAT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D8B6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KONULAR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EB448" w14:textId="77777777" w:rsidR="006649AB" w:rsidRDefault="006649AB" w:rsidP="008E1D4F">
            <w:pPr>
              <w:pStyle w:val="Default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KAZANIMLAR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6F2CB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ÖĞRETME-ÖĞRENME YÖNTEM VE TEKNİKLERİ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D17E9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EĞİTİM TEKNOLOJİLERİ ARAÇ ve GEREÇLERİ</w:t>
            </w:r>
          </w:p>
        </w:tc>
      </w:tr>
      <w:tr w:rsidR="006649AB" w14:paraId="772CC041" w14:textId="77777777" w:rsidTr="006649AB">
        <w:trPr>
          <w:cantSplit/>
          <w:trHeight w:val="21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2FF233" w14:textId="77777777" w:rsidR="006649AB" w:rsidRDefault="006649AB" w:rsidP="006649AB">
            <w:pPr>
              <w:spacing w:after="120" w:line="24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153A98F" w14:textId="4C6EB18E" w:rsidR="006649AB" w:rsidRDefault="006649AB" w:rsidP="006649AB">
            <w:pPr>
              <w:spacing w:after="120" w:line="24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EYLÜL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9470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EF75D17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2BAEB03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7D699A6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13AB1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1. Medine’de İslam Toplumunun Oluşumu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br/>
              <w:t xml:space="preserve">1.1.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Mescid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-i Nebi’nin İnşası       1.2.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Ashâb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-ı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Suffe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br/>
              <w:t>1.3. Muhacir-Ensar Kardeşliği    1.4. Medine Sözleşmesi</w:t>
            </w:r>
          </w:p>
          <w:p w14:paraId="5BC5536B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1.5. Namaza Davet: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Ezan  1.6.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 Medine Pazarının Kurulması  1.7. Kıblenin Değişmesi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br/>
              <w:t xml:space="preserve">2.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Seriyye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 ve Gazveler    2.1. Savaşa İzin Verilmesi  2.2. İlk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Seriyyeler</w:t>
            </w:r>
            <w:proofErr w:type="spell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15C6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</w:p>
          <w:p w14:paraId="693627F7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</w:p>
          <w:p w14:paraId="5DA8232B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  <w:t>1. Medine’de İslam toplumunun oluşum sürecini açıklar.</w:t>
            </w:r>
          </w:p>
          <w:p w14:paraId="165A0CCE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  <w:t>1. Medine’de İslam toplumunun oluşum sürecini açıklar.</w:t>
            </w:r>
          </w:p>
          <w:p w14:paraId="17A9E8B2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  <w:t>1. Medine’de İslam toplumunun oluşum sürecini açıklar.</w:t>
            </w:r>
          </w:p>
          <w:p w14:paraId="6C50AE6E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  <w:t>1. Medine’de İslam toplumunun oluşum sürecini açıklar.</w:t>
            </w:r>
          </w:p>
          <w:p w14:paraId="6E40B3E2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Cs/>
                <w:noProof/>
                <w:sz w:val="18"/>
                <w:szCs w:val="18"/>
                <w:lang w:eastAsia="en-US"/>
              </w:rPr>
              <w:t>2. Seriyye ve gazveleri sebep ve sonuçları açısından değerlendirir.</w:t>
            </w:r>
          </w:p>
          <w:p w14:paraId="4341E41B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B527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1AA6EBD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2670CC6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661BFAE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F034615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BA45797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AC10C07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Anlatım,</w:t>
            </w:r>
          </w:p>
          <w:p w14:paraId="3AF75005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Soru, Cevap</w:t>
            </w:r>
          </w:p>
          <w:p w14:paraId="3CC5A3BD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Tartışma</w:t>
            </w:r>
          </w:p>
          <w:p w14:paraId="05274DEC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Örnek olay</w:t>
            </w:r>
          </w:p>
          <w:p w14:paraId="4FE51C6B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Gösteri</w:t>
            </w:r>
          </w:p>
          <w:p w14:paraId="23800BDD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Anlatım,</w:t>
            </w:r>
          </w:p>
          <w:p w14:paraId="0253F2B5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Soru, Cevap,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Dramatizasyon</w:t>
            </w:r>
            <w:proofErr w:type="spellEnd"/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2BFED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DD9CD74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7ABAA43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FAFC559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532CE95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92C0F82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A5BBED9" w14:textId="77777777" w:rsidR="006649AB" w:rsidRDefault="006649AB" w:rsidP="008E1D4F">
            <w:pPr>
              <w:pStyle w:val="ListeParagraf"/>
              <w:spacing w:line="240" w:lineRule="auto"/>
              <w:ind w:left="34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İslam Peygamberi,</w:t>
            </w:r>
          </w:p>
          <w:p w14:paraId="3CB575C1" w14:textId="77777777" w:rsidR="006649AB" w:rsidRDefault="006649AB" w:rsidP="008E1D4F">
            <w:pPr>
              <w:pStyle w:val="ListeParagraf"/>
              <w:spacing w:line="240" w:lineRule="auto"/>
              <w:ind w:left="34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Muhammed Hamidullah</w:t>
            </w:r>
          </w:p>
          <w:p w14:paraId="18734EAC" w14:textId="77777777" w:rsidR="006649AB" w:rsidRDefault="006649AB" w:rsidP="008E1D4F">
            <w:pPr>
              <w:pStyle w:val="ListeParagraf"/>
              <w:spacing w:line="240" w:lineRule="auto"/>
              <w:ind w:left="34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Temel Dini Bilgiler (DİBYayınları)</w:t>
            </w:r>
          </w:p>
          <w:p w14:paraId="1A9DE2FF" w14:textId="77777777" w:rsidR="006649AB" w:rsidRDefault="006649AB" w:rsidP="008E1D4F">
            <w:pPr>
              <w:pStyle w:val="ListeParagraf"/>
              <w:spacing w:line="240" w:lineRule="auto"/>
              <w:ind w:left="34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Hz. Muhammed’in Hayatı</w:t>
            </w:r>
          </w:p>
          <w:p w14:paraId="361A0131" w14:textId="77777777" w:rsidR="006649AB" w:rsidRDefault="006649AB" w:rsidP="008E1D4F">
            <w:pPr>
              <w:pStyle w:val="ListeParagraf"/>
              <w:spacing w:line="240" w:lineRule="auto"/>
              <w:ind w:left="34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(DİB Yayınları)</w:t>
            </w:r>
          </w:p>
          <w:p w14:paraId="1EAC8341" w14:textId="77777777" w:rsidR="006649AB" w:rsidRDefault="006649AB" w:rsidP="008E1D4F">
            <w:pPr>
              <w:pStyle w:val="ListeParagraf"/>
              <w:spacing w:line="240" w:lineRule="auto"/>
              <w:ind w:left="34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- Akıllı Tahta</w:t>
            </w:r>
          </w:p>
          <w:p w14:paraId="5B340EE8" w14:textId="77777777" w:rsidR="006649AB" w:rsidRDefault="006649AB" w:rsidP="008E1D4F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noProof/>
                <w:sz w:val="18"/>
                <w:szCs w:val="18"/>
              </w:rPr>
              <w:t>EBA</w:t>
            </w:r>
          </w:p>
        </w:tc>
      </w:tr>
      <w:tr w:rsidR="006649AB" w14:paraId="4D6970CD" w14:textId="77777777" w:rsidTr="006649AB">
        <w:trPr>
          <w:cantSplit/>
          <w:trHeight w:val="18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D885FD" w14:textId="77777777" w:rsidR="006649AB" w:rsidRDefault="006649AB" w:rsidP="006649AB">
            <w:pPr>
              <w:spacing w:after="120" w:line="24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69CB90E" w14:textId="4FDE03EF" w:rsidR="006649AB" w:rsidRDefault="006649AB" w:rsidP="006649AB">
            <w:pPr>
              <w:spacing w:after="120" w:line="24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EYLÜL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41EC9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2CDD08D" w14:textId="77777777" w:rsidR="006649AB" w:rsidRDefault="006649AB" w:rsidP="008E1D4F">
            <w:pPr>
              <w:spacing w:after="12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CC6684B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BF27D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</w:pPr>
          </w:p>
          <w:p w14:paraId="63B29F2B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2.3. Bedir Gazvesi                           2.4.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Uhud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 Gazvesi</w:t>
            </w:r>
          </w:p>
          <w:p w14:paraId="569114E7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2.5.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Reci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Bi’r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-i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Maune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 xml:space="preserve">               2.6. Hendek Gazvesi</w:t>
            </w:r>
          </w:p>
          <w:p w14:paraId="16DBCB6B" w14:textId="77777777" w:rsidR="006649AB" w:rsidRDefault="006649AB" w:rsidP="008E1D4F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2.7.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Hudeybiye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Antlaşması            2.8. Mekke’nin Fethi</w:t>
            </w:r>
          </w:p>
          <w:p w14:paraId="0917981F" w14:textId="77777777" w:rsidR="006649AB" w:rsidRDefault="006649AB" w:rsidP="008E1D4F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</w:p>
          <w:p w14:paraId="6933A557" w14:textId="77777777" w:rsidR="006649AB" w:rsidRDefault="006649AB" w:rsidP="008E1D4F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2.9.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Huneyn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Gazvesi</w:t>
            </w:r>
          </w:p>
          <w:p w14:paraId="7D5AF0C4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</w:pPr>
          </w:p>
          <w:p w14:paraId="24D37A34" w14:textId="77777777" w:rsidR="006649AB" w:rsidRDefault="006649AB" w:rsidP="008E1D4F">
            <w:pPr>
              <w:spacing w:after="12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eastAsia="tr-TR"/>
              </w:rPr>
              <w:t>3. Nifak ve Münafıklar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3DF0D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</w:p>
          <w:p w14:paraId="0F90DE7A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  <w:t>2. Seriyye ve gazveleri sebep ve sonuçları açısından değerlendirir.</w:t>
            </w:r>
          </w:p>
          <w:p w14:paraId="43B39F40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  <w:t>2. Seriyye ve gazveleri sebep ve sonuçları açısından değerlendirir.</w:t>
            </w:r>
          </w:p>
          <w:p w14:paraId="5CF1252D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  <w:t>2. Seriyye ve gazveleri sebep ve sonuçları açısından değerlendirir.</w:t>
            </w:r>
          </w:p>
          <w:p w14:paraId="2A2C21C4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  <w:t>2. Seriyye ve gazveleri sebep ve sonuçları açısından değerlendirir.</w:t>
            </w:r>
          </w:p>
          <w:p w14:paraId="7A181DB0" w14:textId="77777777" w:rsidR="006649AB" w:rsidRDefault="006649AB" w:rsidP="008E1D4F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eastAsia="en-US"/>
              </w:rPr>
              <w:t>3. Peygamberimizin münafıklarla mücadele metodunu analiz eder</w:t>
            </w:r>
          </w:p>
          <w:p w14:paraId="0A37DFB4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noProof/>
                <w:sz w:val="18"/>
                <w:szCs w:val="18"/>
              </w:rPr>
            </w:pPr>
          </w:p>
          <w:p w14:paraId="1C8DAC1F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EFCA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9A5" w14:textId="77777777" w:rsidR="006649AB" w:rsidRDefault="006649AB" w:rsidP="008E1D4F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A7FC652" w14:textId="12E8409C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3352" w14:textId="77777777" w:rsidR="0069537A" w:rsidRDefault="0069537A" w:rsidP="000161D9">
      <w:pPr>
        <w:spacing w:after="0" w:line="240" w:lineRule="auto"/>
      </w:pPr>
      <w:r>
        <w:separator/>
      </w:r>
    </w:p>
  </w:endnote>
  <w:endnote w:type="continuationSeparator" w:id="0">
    <w:p w14:paraId="2F31C906" w14:textId="77777777" w:rsidR="0069537A" w:rsidRDefault="0069537A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4C1A" w14:textId="77777777" w:rsidR="006649AB" w:rsidRDefault="00664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5B54" w14:textId="77777777" w:rsidR="006649AB" w:rsidRDefault="00664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7E7" w14:textId="77777777" w:rsidR="0069537A" w:rsidRDefault="0069537A" w:rsidP="000161D9">
      <w:pPr>
        <w:spacing w:after="0" w:line="240" w:lineRule="auto"/>
      </w:pPr>
      <w:r>
        <w:separator/>
      </w:r>
    </w:p>
  </w:footnote>
  <w:footnote w:type="continuationSeparator" w:id="0">
    <w:p w14:paraId="1E0177D0" w14:textId="77777777" w:rsidR="0069537A" w:rsidRDefault="0069537A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932E" w14:textId="77777777" w:rsidR="006649AB" w:rsidRDefault="006649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8A584E7" w:rsidR="000161D9" w:rsidRPr="00571FFD" w:rsidRDefault="006649AB" w:rsidP="000161D9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9</w:t>
                          </w:r>
                          <w:r w:rsidR="000161D9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.</w:t>
                          </w:r>
                          <w:r w:rsidR="00EB7460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8A584E7" w:rsidR="000161D9" w:rsidRPr="00571FFD" w:rsidRDefault="006649AB" w:rsidP="000161D9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9</w:t>
                    </w:r>
                    <w:r w:rsidR="000161D9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.</w:t>
                    </w:r>
                    <w:r w:rsidR="00EB7460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83A5BA5" w:rsidR="000161D9" w:rsidRPr="000250E5" w:rsidRDefault="006649AB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 xml:space="preserve">PEYGAMBERİMİZİN </w:t>
    </w:r>
    <w:r>
      <w:rPr>
        <w:b/>
        <w:bCs/>
        <w:sz w:val="28"/>
        <w:szCs w:val="28"/>
      </w:rPr>
      <w:t>HAYATI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C4AA" w14:textId="77777777" w:rsidR="006649AB" w:rsidRDefault="006649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940FC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906F7"/>
    <w:rsid w:val="004C0D6B"/>
    <w:rsid w:val="004D0579"/>
    <w:rsid w:val="00554FF9"/>
    <w:rsid w:val="00556AB2"/>
    <w:rsid w:val="00570D35"/>
    <w:rsid w:val="00571FFD"/>
    <w:rsid w:val="00584D42"/>
    <w:rsid w:val="00596741"/>
    <w:rsid w:val="00612FE3"/>
    <w:rsid w:val="006173BF"/>
    <w:rsid w:val="00637CA0"/>
    <w:rsid w:val="006618EF"/>
    <w:rsid w:val="006649AB"/>
    <w:rsid w:val="00682171"/>
    <w:rsid w:val="0069028D"/>
    <w:rsid w:val="0069537A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77D51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51FBB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10DB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2022-12-01T20:25:00Z</dcterms:created>
  <dcterms:modified xsi:type="dcterms:W3CDTF">2022-12-01T20:25:00Z</dcterms:modified>
</cp:coreProperties>
</file>