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A161" w14:textId="2EA7EB8B" w:rsidR="0089433E" w:rsidRDefault="0089433E">
      <w:pPr>
        <w:rPr>
          <w:color w:val="FF0000"/>
        </w:rPr>
      </w:pPr>
    </w:p>
    <w:p w14:paraId="7B03FD26" w14:textId="29A31E87" w:rsidR="0089433E" w:rsidRDefault="0089433E">
      <w:r>
        <w:rPr>
          <w:color w:val="FF0000"/>
        </w:rPr>
        <w:tab/>
      </w:r>
      <w:r>
        <w:rPr>
          <w:color w:val="FF0000"/>
        </w:rPr>
        <w:tab/>
      </w:r>
      <w:r>
        <w:rPr>
          <w:color w:val="FF0000"/>
        </w:rPr>
        <w:tab/>
      </w:r>
      <w:r>
        <w:rPr>
          <w:color w:val="FF0000"/>
        </w:rPr>
        <w:tab/>
      </w:r>
      <w:r w:rsidRPr="0089433E">
        <w:rPr>
          <w:color w:val="FF0000"/>
        </w:rPr>
        <w:t>4. ÜNİTE İNANÇLA İLGİLİ MESELELER</w:t>
      </w:r>
      <w:r>
        <w:t xml:space="preserve"> </w:t>
      </w:r>
    </w:p>
    <w:p w14:paraId="71D6E8BF" w14:textId="0C21FC81" w:rsidR="003E7F2F" w:rsidRPr="003E7F2F" w:rsidRDefault="003E7F2F">
      <w:pPr>
        <w:rPr>
          <w:color w:val="FF0000"/>
        </w:rPr>
      </w:pPr>
      <w:r w:rsidRPr="003E7F2F">
        <w:rPr>
          <w:color w:val="FF0000"/>
        </w:rPr>
        <w:t>1. İnançla İlgili Felsefi Yaklaşımlar</w:t>
      </w:r>
    </w:p>
    <w:p w14:paraId="5F4DBD42" w14:textId="6E1F73FE" w:rsidR="0089433E" w:rsidRDefault="0089433E">
      <w:r>
        <w:tab/>
        <w:t>Tarih boyunca peygamberlere uyan insanlar olduğu gibi Allah’ın elçilerinin çağrısına kulak tıkayıp yanlış inançlara yönelen kişi ve gruplar da olmuştur. Her dönemde hak dinden sapan, batıl inanç ve uygulamalara yönelen kişi ve gruplar olmuştur. Bunun sonucunda da tarihte ve günümüzde, inançla ilgili birtakım farklı görüş ve yaklaşımlar ortaya çıkmıştır.</w:t>
      </w:r>
      <w:r w:rsidRPr="0089433E">
        <w:t xml:space="preserve"> </w:t>
      </w:r>
      <w:r>
        <w:t>Şimdi bu akımlardan başlıcalarını tanıyalım.</w:t>
      </w:r>
    </w:p>
    <w:p w14:paraId="47B1D8AD" w14:textId="2EB89384" w:rsidR="0089433E" w:rsidRDefault="0089433E">
      <w:pPr>
        <w:rPr>
          <w:color w:val="FF0000"/>
        </w:rPr>
      </w:pPr>
      <w:r w:rsidRPr="0089433E">
        <w:rPr>
          <w:color w:val="FF0000"/>
        </w:rPr>
        <w:t>Teizm</w:t>
      </w:r>
    </w:p>
    <w:p w14:paraId="2F3598B4" w14:textId="77777777" w:rsidR="00E92DBF" w:rsidRDefault="0089433E" w:rsidP="008949F0">
      <w:pPr>
        <w:ind w:firstLine="708"/>
      </w:pPr>
      <w:r>
        <w:t xml:space="preserve">Teizm; Yunanca kökenli theos kelimesinden türetilmiştir. Theos, tanrı anlamına gelen bir kavramdır. Teizm; evreni ve evrendeki bütün varlıkları yaratan yüce bir Tanrı’nın varlığını savunan inanç ve anlayıştır. Bu düşünceyi kabul eden kimseler </w:t>
      </w:r>
      <w:r w:rsidRPr="00E92DBF">
        <w:rPr>
          <w:color w:val="FF0000"/>
        </w:rPr>
        <w:t xml:space="preserve">teist </w:t>
      </w:r>
      <w:r>
        <w:t>olarak nitelendirilir</w:t>
      </w:r>
      <w:r w:rsidR="00E92DBF">
        <w:t>.</w:t>
      </w:r>
      <w:r w:rsidR="00E92DBF" w:rsidRPr="00E92DBF">
        <w:t xml:space="preserve"> </w:t>
      </w:r>
    </w:p>
    <w:p w14:paraId="7A000ABD" w14:textId="363000D1" w:rsidR="0089433E" w:rsidRDefault="00E92DBF">
      <w:r>
        <w:t>Teizmin bazı çeşitleri vardır. Bunlardan biri monoteizmdir</w:t>
      </w:r>
      <w:r w:rsidRPr="00E92DBF">
        <w:t>.</w:t>
      </w:r>
      <w:r w:rsidRPr="00E92DBF">
        <w:rPr>
          <w:color w:val="FF0000"/>
        </w:rPr>
        <w:t xml:space="preserve"> Monoteizm</w:t>
      </w:r>
      <w:r>
        <w:t xml:space="preserve">; tek tanrıcılık demektir. Bu kavram, her şeyi yaratan yüce ve üstün bir Tanrı’nın varlığına inanmayı ifade eder. </w:t>
      </w:r>
      <w:r w:rsidRPr="00E92DBF">
        <w:rPr>
          <w:color w:val="FF0000"/>
        </w:rPr>
        <w:t>Politeizm</w:t>
      </w:r>
      <w:r>
        <w:t xml:space="preserve"> ise çok tanrıcılık demektir. Bu anlayışa göre tanrı, birden fazladır.</w:t>
      </w:r>
    </w:p>
    <w:p w14:paraId="6A9C1A14" w14:textId="37871FD9" w:rsidR="00E92DBF" w:rsidRDefault="00E92DBF">
      <w:r>
        <w:t>Yahudilikte, Yehova olarak isimlendirilen Allah (c.c.), Yahudilerin özel tanrısı konumuna getirilmiş ve Yahudilik evrensel özelliğini kaybederek millî bir din hâline evrilmiştir. Hristiyanlık da Baba, Oğul ve Kutsal Ruh’tan oluşan teslisi (üçleme) dinin merkezine koyarak tek tanrı inancından uzaklaşmıştır</w:t>
      </w:r>
    </w:p>
    <w:p w14:paraId="55DD8CB1" w14:textId="33312EF0" w:rsidR="00E92DBF" w:rsidRDefault="00E92DBF">
      <w:r>
        <w:t xml:space="preserve">İslamiyet, tevhit inancına dayanır. </w:t>
      </w:r>
      <w:r w:rsidRPr="00E92DBF">
        <w:rPr>
          <w:color w:val="FF0000"/>
        </w:rPr>
        <w:t>Tevhit</w:t>
      </w:r>
      <w:r>
        <w:t>, sözlükte; birleme, bir şeyin bir olduğuna karar verme, tek kılma anlamına gelir. Terim olarak ise Allah’ı (c.c.) zatında, sıfatlarında ve fiillerinde birleme, Oʼnun tek ve eşsiz olduğuna inanma, Oʼna hiçbir şeyi şirk koşmadan ibadeti yalnızca Allah (c.c.) için yapma demektir.</w:t>
      </w:r>
    </w:p>
    <w:p w14:paraId="00E28AA1" w14:textId="77B12E65" w:rsidR="00E92DBF" w:rsidRDefault="00E92DBF">
      <w:r>
        <w:t xml:space="preserve">Tevhidin zıddı olan </w:t>
      </w:r>
      <w:r w:rsidRPr="00E92DBF">
        <w:rPr>
          <w:color w:val="FF0000"/>
        </w:rPr>
        <w:t>şirk</w:t>
      </w:r>
      <w:r>
        <w:t>; Allah’a (c.c.) inanmakla birlikte başka varlıkları da tanrı kabul etmek; zatında, sıfatlarında, fiillerinde, yaratma ve emretme konularında Allah’a (c.c.) başka bir varlığı denk görmek demektir. Esasen şirk, politeizmin bir çeşididir ve İslamiyet bunu kesin bir dille reddeder.</w:t>
      </w:r>
    </w:p>
    <w:p w14:paraId="392CF8AD" w14:textId="77777777" w:rsidR="007F4B24" w:rsidRPr="007F4B24" w:rsidRDefault="00E92DBF" w:rsidP="007F4B24">
      <w:pPr>
        <w:rPr>
          <w:rStyle w:val="Gl"/>
          <w:rFonts w:ascii="Arial" w:hAnsi="Arial" w:cs="Arial"/>
          <w:color w:val="000000"/>
          <w:bdr w:val="none" w:sz="0" w:space="0" w:color="auto" w:frame="1"/>
          <w:shd w:val="clear" w:color="auto" w:fill="FFFFFF"/>
        </w:rPr>
      </w:pPr>
      <w:r w:rsidRPr="007F4B24">
        <w:rPr>
          <w:rStyle w:val="Gl"/>
          <w:rFonts w:ascii="Arial" w:hAnsi="Arial" w:cs="Arial"/>
          <w:color w:val="000000"/>
          <w:bdr w:val="none" w:sz="0" w:space="0" w:color="auto" w:frame="1"/>
          <w:shd w:val="clear" w:color="auto" w:fill="FFFFFF"/>
        </w:rPr>
        <w:t>Allah'ın Subuti Sıfatları ve Anlamları</w:t>
      </w:r>
    </w:p>
    <w:p w14:paraId="52E5B34E" w14:textId="77777777" w:rsidR="007F4B24" w:rsidRPr="007F4B24" w:rsidRDefault="00E92DBF" w:rsidP="007F4B24">
      <w:pPr>
        <w:rPr>
          <w:rFonts w:ascii="Arial" w:hAnsi="Arial" w:cs="Arial"/>
          <w:color w:val="000000"/>
        </w:rPr>
      </w:pPr>
      <w:r w:rsidRPr="007F4B24">
        <w:rPr>
          <w:rStyle w:val="Gl"/>
          <w:rFonts w:ascii="Arial" w:hAnsi="Arial" w:cs="Arial"/>
          <w:color w:val="000000"/>
          <w:bdr w:val="none" w:sz="0" w:space="0" w:color="auto" w:frame="1"/>
        </w:rPr>
        <w:t>1- Kudret: </w:t>
      </w:r>
      <w:r w:rsidRPr="007F4B24">
        <w:rPr>
          <w:rFonts w:ascii="Arial" w:hAnsi="Arial" w:cs="Arial"/>
          <w:color w:val="000000"/>
        </w:rPr>
        <w:t>Evreni yoktan var eden Allah'ın her şeye gücü yeter. Bir şeyin olmasını istediğinde ''Ol'' der ve olur. </w:t>
      </w:r>
    </w:p>
    <w:p w14:paraId="04EE018B" w14:textId="501BBB1A" w:rsidR="00E92DBF" w:rsidRPr="007F4B24" w:rsidRDefault="00E92DBF" w:rsidP="007F4B24">
      <w:pPr>
        <w:rPr>
          <w:rFonts w:ascii="Arial" w:hAnsi="Arial" w:cs="Arial"/>
          <w:b/>
          <w:bCs/>
          <w:color w:val="000000"/>
          <w:bdr w:val="none" w:sz="0" w:space="0" w:color="auto" w:frame="1"/>
          <w:shd w:val="clear" w:color="auto" w:fill="FFFFFF"/>
        </w:rPr>
      </w:pPr>
      <w:r w:rsidRPr="007F4B24">
        <w:rPr>
          <w:rStyle w:val="Gl"/>
          <w:rFonts w:ascii="Arial" w:hAnsi="Arial" w:cs="Arial"/>
          <w:color w:val="000000"/>
          <w:bdr w:val="none" w:sz="0" w:space="0" w:color="auto" w:frame="1"/>
        </w:rPr>
        <w:t>2- Semi: </w:t>
      </w:r>
      <w:r w:rsidRPr="007F4B24">
        <w:rPr>
          <w:rFonts w:ascii="Arial" w:hAnsi="Arial" w:cs="Arial"/>
          <w:color w:val="000000"/>
        </w:rPr>
        <w:t>O gizli konuşmaları ve fısıldaşmaları bile duyar. </w:t>
      </w:r>
    </w:p>
    <w:p w14:paraId="4681650F" w14:textId="1E9FFC0D"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3- Basar: </w:t>
      </w:r>
      <w:r w:rsidRPr="007F4B24">
        <w:rPr>
          <w:rFonts w:ascii="Arial" w:hAnsi="Arial" w:cs="Arial"/>
          <w:color w:val="000000"/>
          <w:sz w:val="22"/>
          <w:szCs w:val="22"/>
        </w:rPr>
        <w:t>Basar, gören demektir. Allah, dünyada olan her şeyden haberdardır. Onun izni ve rızası olmadan hiçbir şey yapılamaz.</w:t>
      </w:r>
    </w:p>
    <w:p w14:paraId="6A59973A" w14:textId="7A95412E"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4- Hayat: </w:t>
      </w:r>
      <w:r w:rsidRPr="007F4B24">
        <w:rPr>
          <w:rFonts w:ascii="Arial" w:hAnsi="Arial" w:cs="Arial"/>
          <w:color w:val="000000"/>
          <w:sz w:val="22"/>
          <w:szCs w:val="22"/>
        </w:rPr>
        <w:t>Allah'ın Hayy sıfatı ile aynı anlama gelir. O diridir. Onsa uyku hali ya da yorgunluk hasıl olmaz. </w:t>
      </w:r>
    </w:p>
    <w:p w14:paraId="75484B2C" w14:textId="4AF28655"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5- Tekvin: </w:t>
      </w:r>
      <w:r w:rsidRPr="007F4B24">
        <w:rPr>
          <w:rFonts w:ascii="Arial" w:hAnsi="Arial" w:cs="Arial"/>
          <w:color w:val="000000"/>
          <w:sz w:val="22"/>
          <w:szCs w:val="22"/>
        </w:rPr>
        <w:t>Gördüğümüz ve göremediğimiz her şeyin yaratıcısı Allah'tır. </w:t>
      </w:r>
    </w:p>
    <w:p w14:paraId="41C1F6C2" w14:textId="0166FF73"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6- Kelam:</w:t>
      </w:r>
      <w:r w:rsidR="007F4B24" w:rsidRPr="007F4B24">
        <w:rPr>
          <w:rStyle w:val="Gl"/>
          <w:rFonts w:ascii="Arial" w:hAnsi="Arial" w:cs="Arial"/>
          <w:color w:val="000000"/>
          <w:sz w:val="22"/>
          <w:szCs w:val="22"/>
          <w:bdr w:val="none" w:sz="0" w:space="0" w:color="auto" w:frame="1"/>
        </w:rPr>
        <w:t xml:space="preserve"> </w:t>
      </w:r>
      <w:r w:rsidRPr="007F4B24">
        <w:rPr>
          <w:rFonts w:ascii="Arial" w:hAnsi="Arial" w:cs="Arial"/>
          <w:color w:val="000000"/>
          <w:sz w:val="22"/>
          <w:szCs w:val="22"/>
        </w:rPr>
        <w:t>Allah'ın kullarıyla kelimelere ve seslere ihtiyaç duymadan konuşabilmesi anlamına gelir.</w:t>
      </w:r>
    </w:p>
    <w:p w14:paraId="59D41A37" w14:textId="67628597"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7- İlim: </w:t>
      </w:r>
      <w:r w:rsidRPr="007F4B24">
        <w:rPr>
          <w:rFonts w:ascii="Arial" w:hAnsi="Arial" w:cs="Arial"/>
          <w:color w:val="000000"/>
          <w:sz w:val="22"/>
          <w:szCs w:val="22"/>
        </w:rPr>
        <w:t>İlm-i Ezel olarak da bilinen ilim sıfatı, Allah'ın kainattaki her şeyden haberdar olması demektir. </w:t>
      </w:r>
    </w:p>
    <w:p w14:paraId="184A8B58" w14:textId="49ABCF24"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lastRenderedPageBreak/>
        <w:t>8- İrade: </w:t>
      </w:r>
      <w:r w:rsidRPr="007F4B24">
        <w:rPr>
          <w:rFonts w:ascii="Arial" w:hAnsi="Arial" w:cs="Arial"/>
          <w:color w:val="000000"/>
          <w:sz w:val="22"/>
          <w:szCs w:val="22"/>
        </w:rPr>
        <w:t>Allah en büyük iradedir ve her şey onun istemesiyle gerçekleşir. </w:t>
      </w:r>
    </w:p>
    <w:p w14:paraId="587AFDF2" w14:textId="77777777" w:rsidR="007F4B24" w:rsidRPr="007F4B24" w:rsidRDefault="007F4B24" w:rsidP="00E92DBF">
      <w:pPr>
        <w:pStyle w:val="NormalWeb"/>
        <w:shd w:val="clear" w:color="auto" w:fill="FFFFFF"/>
        <w:spacing w:before="0" w:beforeAutospacing="0" w:after="0" w:afterAutospacing="0" w:line="390" w:lineRule="atLeast"/>
        <w:textAlignment w:val="baseline"/>
        <w:rPr>
          <w:rStyle w:val="Gl"/>
          <w:rFonts w:ascii="Arial" w:hAnsi="Arial" w:cs="Arial"/>
          <w:color w:val="000000"/>
          <w:sz w:val="22"/>
          <w:szCs w:val="22"/>
          <w:bdr w:val="none" w:sz="0" w:space="0" w:color="auto" w:frame="1"/>
        </w:rPr>
      </w:pPr>
    </w:p>
    <w:p w14:paraId="7ED061B1" w14:textId="0D4CDB05"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Allah'ın Zati Sıfatları ve Anlamları</w:t>
      </w:r>
    </w:p>
    <w:p w14:paraId="5AE200BA" w14:textId="6F4A3AE1"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1- Vücud:</w:t>
      </w:r>
      <w:r w:rsidRPr="007F4B24">
        <w:rPr>
          <w:rFonts w:ascii="Arial" w:hAnsi="Arial" w:cs="Arial"/>
          <w:color w:val="000000"/>
          <w:sz w:val="22"/>
          <w:szCs w:val="22"/>
        </w:rPr>
        <w:t> Vücud kelimesinin anlamı varlık demektir. Vücud sıfatı ise Allah'ın bir ve tek olduğu manasına gelir. </w:t>
      </w:r>
      <w:r w:rsidRPr="007F4B24">
        <w:rPr>
          <w:rFonts w:ascii="Arial" w:hAnsi="Arial" w:cs="Arial"/>
          <w:color w:val="000000"/>
          <w:sz w:val="22"/>
          <w:szCs w:val="22"/>
        </w:rPr>
        <w:br/>
      </w:r>
      <w:r w:rsidRPr="007F4B24">
        <w:rPr>
          <w:rStyle w:val="Gl"/>
          <w:rFonts w:ascii="Arial" w:hAnsi="Arial" w:cs="Arial"/>
          <w:color w:val="000000"/>
          <w:sz w:val="22"/>
          <w:szCs w:val="22"/>
          <w:bdr w:val="none" w:sz="0" w:space="0" w:color="auto" w:frame="1"/>
        </w:rPr>
        <w:t>2- Beka: </w:t>
      </w:r>
      <w:r w:rsidRPr="007F4B24">
        <w:rPr>
          <w:rFonts w:ascii="Arial" w:hAnsi="Arial" w:cs="Arial"/>
          <w:color w:val="000000"/>
          <w:sz w:val="22"/>
          <w:szCs w:val="22"/>
        </w:rPr>
        <w:t>Allah'ın sonu yoktur. O ezeli ve ebedidir. </w:t>
      </w:r>
    </w:p>
    <w:p w14:paraId="3E36901F" w14:textId="0DC1AD65"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3- Kıdem: </w:t>
      </w:r>
      <w:r w:rsidRPr="007F4B24">
        <w:rPr>
          <w:rFonts w:ascii="Arial" w:hAnsi="Arial" w:cs="Arial"/>
          <w:color w:val="000000"/>
          <w:sz w:val="22"/>
          <w:szCs w:val="22"/>
        </w:rPr>
        <w:t>Yüce yaratıcı zamandan münezzehtir. </w:t>
      </w:r>
    </w:p>
    <w:p w14:paraId="19BAB223" w14:textId="5A25C5A5"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4- Kıyam Bi-Nefsihi: </w:t>
      </w:r>
      <w:r w:rsidRPr="007F4B24">
        <w:rPr>
          <w:rFonts w:ascii="Arial" w:hAnsi="Arial" w:cs="Arial"/>
          <w:color w:val="000000"/>
          <w:sz w:val="22"/>
          <w:szCs w:val="22"/>
        </w:rPr>
        <w:t>Allah, kimseye ihtiyaç duymaz. Yaratılan her şey Allah'a muhtaçtır.</w:t>
      </w:r>
    </w:p>
    <w:p w14:paraId="753F2A89" w14:textId="761C2F7E"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5- Vahdaniyet: </w:t>
      </w:r>
      <w:r w:rsidRPr="007F4B24">
        <w:rPr>
          <w:rFonts w:ascii="Arial" w:hAnsi="Arial" w:cs="Arial"/>
          <w:color w:val="000000"/>
          <w:sz w:val="22"/>
          <w:szCs w:val="22"/>
        </w:rPr>
        <w:t>Ferd-i Vahid ile aynı manaya gelir. Allah'ın bir ve tek olması demektir. </w:t>
      </w:r>
    </w:p>
    <w:p w14:paraId="732193F3" w14:textId="3256EBD6" w:rsidR="00E92DBF" w:rsidRPr="007F4B24" w:rsidRDefault="00E92DBF" w:rsidP="00E92DBF">
      <w:pPr>
        <w:pStyle w:val="NormalWeb"/>
        <w:shd w:val="clear" w:color="auto" w:fill="FFFFFF"/>
        <w:spacing w:before="0" w:beforeAutospacing="0" w:after="0" w:afterAutospacing="0" w:line="390" w:lineRule="atLeast"/>
        <w:textAlignment w:val="baseline"/>
        <w:rPr>
          <w:rFonts w:ascii="Arial" w:hAnsi="Arial" w:cs="Arial"/>
          <w:color w:val="000000"/>
          <w:sz w:val="22"/>
          <w:szCs w:val="22"/>
        </w:rPr>
      </w:pPr>
      <w:r w:rsidRPr="007F4B24">
        <w:rPr>
          <w:rStyle w:val="Gl"/>
          <w:rFonts w:ascii="Arial" w:hAnsi="Arial" w:cs="Arial"/>
          <w:color w:val="000000"/>
          <w:sz w:val="22"/>
          <w:szCs w:val="22"/>
          <w:bdr w:val="none" w:sz="0" w:space="0" w:color="auto" w:frame="1"/>
        </w:rPr>
        <w:t>6- Muhalefet-ün Lil Havadis: </w:t>
      </w:r>
      <w:r w:rsidRPr="007F4B24">
        <w:rPr>
          <w:rFonts w:ascii="Arial" w:hAnsi="Arial" w:cs="Arial"/>
          <w:color w:val="000000"/>
          <w:sz w:val="22"/>
          <w:szCs w:val="22"/>
        </w:rPr>
        <w:t>Allah'ın sonradan yaratılan hiçbir şey benzemediği anlamına gelir.</w:t>
      </w:r>
    </w:p>
    <w:p w14:paraId="3D5D8275" w14:textId="6DE1FCAC" w:rsidR="00E92DBF" w:rsidRPr="007F4B24" w:rsidRDefault="007F4B24" w:rsidP="00E92DBF">
      <w:pPr>
        <w:pStyle w:val="NormalWeb"/>
        <w:shd w:val="clear" w:color="auto" w:fill="FFFFFF"/>
        <w:spacing w:before="0" w:beforeAutospacing="0" w:after="0" w:afterAutospacing="0" w:line="390" w:lineRule="atLeast"/>
        <w:textAlignment w:val="baseline"/>
        <w:rPr>
          <w:color w:val="FF0000"/>
          <w:sz w:val="22"/>
          <w:szCs w:val="22"/>
        </w:rPr>
      </w:pPr>
      <w:r w:rsidRPr="007F4B24">
        <w:rPr>
          <w:color w:val="FF0000"/>
          <w:sz w:val="22"/>
          <w:szCs w:val="22"/>
        </w:rPr>
        <w:t>Deizm</w:t>
      </w:r>
    </w:p>
    <w:p w14:paraId="11A74ECB" w14:textId="7BDA296E" w:rsidR="007F4B24" w:rsidRPr="007F4B24" w:rsidRDefault="007F4B24" w:rsidP="008949F0">
      <w:pPr>
        <w:pStyle w:val="NormalWeb"/>
        <w:shd w:val="clear" w:color="auto" w:fill="FFFFFF"/>
        <w:spacing w:before="0" w:beforeAutospacing="0" w:after="0" w:afterAutospacing="0" w:line="390" w:lineRule="atLeast"/>
        <w:ind w:firstLine="708"/>
        <w:textAlignment w:val="baseline"/>
        <w:rPr>
          <w:sz w:val="22"/>
          <w:szCs w:val="22"/>
        </w:rPr>
      </w:pPr>
      <w:r w:rsidRPr="007F4B24">
        <w:rPr>
          <w:sz w:val="22"/>
          <w:szCs w:val="22"/>
        </w:rPr>
        <w:t xml:space="preserve">Latincede Tanrı anlamına gelen deus sözcüğünden türetilmiş bir kavramdır. Deizm; Tanrı’nın varlığını ve âlemin ilk sebebi olduğunu kabul etmekle birlikte akla dayalı bir tabii din anlayışı çerçevesinde nübüvveti şüphe ile karşılayan veya inkâr eden felsefi ekolün adıdır. Deizm inancını benimseyen kişilere </w:t>
      </w:r>
      <w:r w:rsidRPr="007F4B24">
        <w:rPr>
          <w:color w:val="FF0000"/>
          <w:sz w:val="22"/>
          <w:szCs w:val="22"/>
        </w:rPr>
        <w:t>deist</w:t>
      </w:r>
      <w:r w:rsidRPr="007F4B24">
        <w:rPr>
          <w:sz w:val="22"/>
          <w:szCs w:val="22"/>
        </w:rPr>
        <w:t xml:space="preserve"> denir.</w:t>
      </w:r>
    </w:p>
    <w:p w14:paraId="5845E3AC" w14:textId="77777777" w:rsidR="003E7F2F" w:rsidRDefault="003E7F2F" w:rsidP="00E92DBF">
      <w:pPr>
        <w:pStyle w:val="NormalWeb"/>
        <w:shd w:val="clear" w:color="auto" w:fill="FFFFFF"/>
        <w:spacing w:before="0" w:beforeAutospacing="0" w:after="0" w:afterAutospacing="0" w:line="390" w:lineRule="atLeast"/>
        <w:textAlignment w:val="baseline"/>
        <w:rPr>
          <w:color w:val="FF0000"/>
          <w:sz w:val="22"/>
          <w:szCs w:val="22"/>
        </w:rPr>
      </w:pPr>
    </w:p>
    <w:p w14:paraId="7C067267" w14:textId="77777777" w:rsidR="003E7F2F" w:rsidRDefault="003E7F2F" w:rsidP="00E92DBF">
      <w:pPr>
        <w:pStyle w:val="NormalWeb"/>
        <w:shd w:val="clear" w:color="auto" w:fill="FFFFFF"/>
        <w:spacing w:before="0" w:beforeAutospacing="0" w:after="0" w:afterAutospacing="0" w:line="390" w:lineRule="atLeast"/>
        <w:textAlignment w:val="baseline"/>
        <w:rPr>
          <w:color w:val="FF0000"/>
          <w:sz w:val="22"/>
          <w:szCs w:val="22"/>
        </w:rPr>
      </w:pPr>
    </w:p>
    <w:p w14:paraId="7B745A91" w14:textId="0C3C2FE7" w:rsidR="007F4B24" w:rsidRPr="007F4B24" w:rsidRDefault="007F4B24" w:rsidP="00E92DBF">
      <w:pPr>
        <w:pStyle w:val="NormalWeb"/>
        <w:shd w:val="clear" w:color="auto" w:fill="FFFFFF"/>
        <w:spacing w:before="0" w:beforeAutospacing="0" w:after="0" w:afterAutospacing="0" w:line="390" w:lineRule="atLeast"/>
        <w:textAlignment w:val="baseline"/>
        <w:rPr>
          <w:color w:val="FF0000"/>
          <w:sz w:val="22"/>
          <w:szCs w:val="22"/>
        </w:rPr>
      </w:pPr>
      <w:r w:rsidRPr="007F4B24">
        <w:rPr>
          <w:color w:val="FF0000"/>
          <w:sz w:val="22"/>
          <w:szCs w:val="22"/>
        </w:rPr>
        <w:t>Materyalizm</w:t>
      </w:r>
    </w:p>
    <w:p w14:paraId="0D544439" w14:textId="77777777" w:rsidR="007F4B24" w:rsidRDefault="007F4B24" w:rsidP="008949F0">
      <w:pPr>
        <w:pStyle w:val="NormalWeb"/>
        <w:shd w:val="clear" w:color="auto" w:fill="FFFFFF"/>
        <w:spacing w:before="0" w:beforeAutospacing="0" w:after="0" w:afterAutospacing="0" w:line="390" w:lineRule="atLeast"/>
        <w:ind w:firstLine="708"/>
        <w:textAlignment w:val="baseline"/>
        <w:rPr>
          <w:sz w:val="22"/>
          <w:szCs w:val="22"/>
        </w:rPr>
      </w:pPr>
      <w:r w:rsidRPr="007F4B24">
        <w:rPr>
          <w:sz w:val="22"/>
          <w:szCs w:val="22"/>
        </w:rPr>
        <w:t>Madde anlamına gelen Latince materia kelimesinden türetilmiştir. Materyalizm, kelime anlamı olarak maddecilik demektir. Felsefi bir inanç ve düşünce olarak ise genel anlamıyla materyalizm, maddi âlemin dışında herhangi bir varlık alanı tanımayan görüştür.</w:t>
      </w:r>
    </w:p>
    <w:p w14:paraId="16D6645D" w14:textId="684A6BFA" w:rsidR="00E92DBF" w:rsidRDefault="007F4B24" w:rsidP="007F4B24">
      <w:pPr>
        <w:pStyle w:val="NormalWeb"/>
        <w:shd w:val="clear" w:color="auto" w:fill="FFFFFF"/>
        <w:spacing w:before="0" w:beforeAutospacing="0" w:after="0" w:afterAutospacing="0" w:line="390" w:lineRule="atLeast"/>
        <w:textAlignment w:val="baseline"/>
        <w:rPr>
          <w:color w:val="FF0000"/>
          <w:sz w:val="22"/>
          <w:szCs w:val="22"/>
        </w:rPr>
      </w:pPr>
      <w:r w:rsidRPr="007F4B24">
        <w:rPr>
          <w:color w:val="FF0000"/>
          <w:sz w:val="22"/>
          <w:szCs w:val="22"/>
        </w:rPr>
        <w:t>Pozitivizm</w:t>
      </w:r>
    </w:p>
    <w:p w14:paraId="0A1D46BE" w14:textId="0FCDCF7B" w:rsidR="007F4B24" w:rsidRPr="000F15CE" w:rsidRDefault="007F4B24" w:rsidP="008949F0">
      <w:pPr>
        <w:pStyle w:val="NormalWeb"/>
        <w:shd w:val="clear" w:color="auto" w:fill="FFFFFF"/>
        <w:spacing w:before="0" w:beforeAutospacing="0" w:after="0" w:afterAutospacing="0" w:line="390" w:lineRule="atLeast"/>
        <w:ind w:firstLine="708"/>
        <w:textAlignment w:val="baseline"/>
        <w:rPr>
          <w:sz w:val="22"/>
          <w:szCs w:val="22"/>
        </w:rPr>
      </w:pPr>
      <w:r w:rsidRPr="000F15CE">
        <w:rPr>
          <w:sz w:val="22"/>
          <w:szCs w:val="22"/>
        </w:rPr>
        <w:t>Pozitivizm, adını; Fransızca olan ve gerçek, olgu, kesin, kanıtlanmış, olumlu anlamlarına gelen positif kelimesinden alır. Pozitivizm; olgulara dayanan ve olgularla desteklenen bilginin tek güvenilir ve sağlam bilgi olduğunu savunan anlayıştır. Pozitivistlere göre gerçeklik, deney ve olgulara dayanır. Dış dünya, yalnızca duyular ve deney yoluyla bilinebilir. Onlara göre bilinebilir dünya, gözlemlenebilir ve tikel olgulardan ibarettir. Bu felsefi akımın kurucusu Auguste Comte (Ogüst Komt, öl. 1857) kabul edilir. Bilime çok önem veren pozitivizm, âdeta bilimi dinin yerine ikame etmektedir.</w:t>
      </w:r>
    </w:p>
    <w:p w14:paraId="22C8C406" w14:textId="77777777" w:rsidR="000F15CE" w:rsidRPr="000F15CE" w:rsidRDefault="000F15CE" w:rsidP="000F15CE">
      <w:pPr>
        <w:pStyle w:val="NormalWeb"/>
        <w:shd w:val="clear" w:color="auto" w:fill="FFFFFF"/>
        <w:spacing w:before="0" w:beforeAutospacing="0" w:after="0" w:afterAutospacing="0" w:line="390" w:lineRule="atLeast"/>
        <w:textAlignment w:val="baseline"/>
        <w:rPr>
          <w:color w:val="FF0000"/>
          <w:sz w:val="22"/>
          <w:szCs w:val="22"/>
        </w:rPr>
      </w:pPr>
      <w:r w:rsidRPr="000F15CE">
        <w:rPr>
          <w:color w:val="FF0000"/>
          <w:sz w:val="22"/>
          <w:szCs w:val="22"/>
        </w:rPr>
        <w:t>Sekülârizm</w:t>
      </w:r>
    </w:p>
    <w:p w14:paraId="3B86DE98" w14:textId="359BD0B1" w:rsidR="00E92DBF" w:rsidRPr="000F15CE" w:rsidRDefault="000F15CE" w:rsidP="008949F0">
      <w:pPr>
        <w:pStyle w:val="NormalWeb"/>
        <w:shd w:val="clear" w:color="auto" w:fill="FFFFFF"/>
        <w:spacing w:before="0" w:beforeAutospacing="0" w:after="0" w:afterAutospacing="0" w:line="390" w:lineRule="atLeast"/>
        <w:ind w:firstLine="708"/>
        <w:textAlignment w:val="baseline"/>
        <w:rPr>
          <w:sz w:val="22"/>
          <w:szCs w:val="22"/>
        </w:rPr>
      </w:pPr>
      <w:r w:rsidRPr="000F15CE">
        <w:rPr>
          <w:sz w:val="22"/>
          <w:szCs w:val="22"/>
        </w:rPr>
        <w:t>Sekülarizm sözcüğü, Latincede dünya, yüzyıl, nesil anlamlarında kullanılan seculum kelimesinden türetilmiş bir kavramdır. Sekülarizm; bireyin toplumsal yaşamında, duygu ve düşüncelerinde dinin etkisinin tamamen silinmesi gerektiğini savunan felsefi düşüncedir. Türkçe anlamı itibarıyla sekülerleşme, dünyevilik, dünyevileşme, beşerîleşme demektir.</w:t>
      </w:r>
    </w:p>
    <w:p w14:paraId="35A1DF0F" w14:textId="5DCCB88B" w:rsidR="000F15CE" w:rsidRP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sz w:val="22"/>
          <w:szCs w:val="22"/>
        </w:rPr>
        <w:t>İslam’a göre;</w:t>
      </w:r>
    </w:p>
    <w:p w14:paraId="7540D5FB" w14:textId="5A6B8D21" w:rsidR="000F15CE" w:rsidRP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color w:val="FF0000"/>
          <w:sz w:val="22"/>
          <w:szCs w:val="22"/>
        </w:rPr>
        <w:lastRenderedPageBreak/>
        <w:t>-</w:t>
      </w:r>
      <w:r>
        <w:rPr>
          <w:sz w:val="22"/>
          <w:szCs w:val="22"/>
        </w:rPr>
        <w:t>H</w:t>
      </w:r>
      <w:r w:rsidRPr="000F15CE">
        <w:rPr>
          <w:sz w:val="22"/>
          <w:szCs w:val="22"/>
        </w:rPr>
        <w:t xml:space="preserve">ayat, dinî referanslardan soyutlanamaz. </w:t>
      </w:r>
    </w:p>
    <w:p w14:paraId="5534AD78" w14:textId="426700EF" w:rsidR="000F15CE" w:rsidRP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color w:val="FF0000"/>
          <w:sz w:val="22"/>
          <w:szCs w:val="22"/>
        </w:rPr>
        <w:t>-</w:t>
      </w:r>
      <w:r>
        <w:rPr>
          <w:sz w:val="22"/>
          <w:szCs w:val="22"/>
        </w:rPr>
        <w:t>D</w:t>
      </w:r>
      <w:r w:rsidRPr="000F15CE">
        <w:rPr>
          <w:sz w:val="22"/>
          <w:szCs w:val="22"/>
        </w:rPr>
        <w:t xml:space="preserve">ünya hayatı kısa ve geçicidir. </w:t>
      </w:r>
    </w:p>
    <w:p w14:paraId="69DD9DA3" w14:textId="55196639" w:rsidR="000F15CE" w:rsidRP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color w:val="FF0000"/>
          <w:sz w:val="22"/>
          <w:szCs w:val="22"/>
        </w:rPr>
        <w:t>-</w:t>
      </w:r>
      <w:r>
        <w:rPr>
          <w:sz w:val="22"/>
          <w:szCs w:val="22"/>
        </w:rPr>
        <w:t>D</w:t>
      </w:r>
      <w:r w:rsidRPr="000F15CE">
        <w:rPr>
          <w:sz w:val="22"/>
          <w:szCs w:val="22"/>
        </w:rPr>
        <w:t xml:space="preserve">ünya, insan için bir imtihan alanıdır. </w:t>
      </w:r>
    </w:p>
    <w:p w14:paraId="5FDED151" w14:textId="150BAC94" w:rsidR="000F15CE" w:rsidRP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color w:val="FF0000"/>
          <w:sz w:val="22"/>
          <w:szCs w:val="22"/>
        </w:rPr>
        <w:t>-</w:t>
      </w:r>
      <w:r>
        <w:rPr>
          <w:sz w:val="22"/>
          <w:szCs w:val="22"/>
        </w:rPr>
        <w:t>E</w:t>
      </w:r>
      <w:r w:rsidRPr="000F15CE">
        <w:rPr>
          <w:sz w:val="22"/>
          <w:szCs w:val="22"/>
        </w:rPr>
        <w:t xml:space="preserve">sas ve baki olan, ahiret hayatıdır. </w:t>
      </w:r>
    </w:p>
    <w:p w14:paraId="3D20045F" w14:textId="0A505681" w:rsidR="000F15CE" w:rsidRP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color w:val="FF0000"/>
          <w:sz w:val="22"/>
          <w:szCs w:val="22"/>
        </w:rPr>
        <w:t>-</w:t>
      </w:r>
      <w:r>
        <w:rPr>
          <w:sz w:val="22"/>
          <w:szCs w:val="22"/>
        </w:rPr>
        <w:t>A</w:t>
      </w:r>
      <w:r w:rsidRPr="000F15CE">
        <w:rPr>
          <w:sz w:val="22"/>
          <w:szCs w:val="22"/>
        </w:rPr>
        <w:t>hiret hayatı dünyada kazanılır.</w:t>
      </w:r>
    </w:p>
    <w:p w14:paraId="4BB41FF5" w14:textId="29A51F2E" w:rsidR="000F15CE" w:rsidRDefault="000F15CE" w:rsidP="000F15CE">
      <w:pPr>
        <w:pStyle w:val="NormalWeb"/>
        <w:shd w:val="clear" w:color="auto" w:fill="FFFFFF"/>
        <w:spacing w:before="0" w:beforeAutospacing="0" w:after="0" w:afterAutospacing="0" w:line="390" w:lineRule="atLeast"/>
        <w:textAlignment w:val="baseline"/>
        <w:rPr>
          <w:sz w:val="22"/>
          <w:szCs w:val="22"/>
        </w:rPr>
      </w:pPr>
      <w:r w:rsidRPr="000F15CE">
        <w:rPr>
          <w:color w:val="FF0000"/>
          <w:sz w:val="22"/>
          <w:szCs w:val="22"/>
        </w:rPr>
        <w:t>-</w:t>
      </w:r>
      <w:r>
        <w:rPr>
          <w:sz w:val="22"/>
          <w:szCs w:val="22"/>
        </w:rPr>
        <w:t>H</w:t>
      </w:r>
      <w:r w:rsidRPr="000F15CE">
        <w:rPr>
          <w:sz w:val="22"/>
          <w:szCs w:val="22"/>
        </w:rPr>
        <w:t>ayat, dünya yaşamından ibaret değildir</w:t>
      </w:r>
      <w:r>
        <w:rPr>
          <w:sz w:val="22"/>
          <w:szCs w:val="22"/>
        </w:rPr>
        <w:t>.</w:t>
      </w:r>
    </w:p>
    <w:p w14:paraId="3EA9E860" w14:textId="148BA3AB" w:rsidR="000F15CE" w:rsidRPr="00A3743A" w:rsidRDefault="000F15CE" w:rsidP="000F15CE">
      <w:pPr>
        <w:pStyle w:val="NormalWeb"/>
        <w:shd w:val="clear" w:color="auto" w:fill="FFFFFF"/>
        <w:spacing w:before="0" w:beforeAutospacing="0" w:after="0" w:afterAutospacing="0" w:line="390" w:lineRule="atLeast"/>
        <w:textAlignment w:val="baseline"/>
        <w:rPr>
          <w:color w:val="FF0000"/>
          <w:sz w:val="22"/>
          <w:szCs w:val="22"/>
        </w:rPr>
      </w:pPr>
      <w:r w:rsidRPr="00A3743A">
        <w:rPr>
          <w:color w:val="FF0000"/>
          <w:sz w:val="22"/>
          <w:szCs w:val="22"/>
        </w:rPr>
        <w:t>Agnostisizm</w:t>
      </w:r>
    </w:p>
    <w:p w14:paraId="4C1286B3" w14:textId="1EE49317" w:rsidR="000F15CE" w:rsidRPr="00A3743A" w:rsidRDefault="000F15CE" w:rsidP="008949F0">
      <w:pPr>
        <w:pStyle w:val="NormalWeb"/>
        <w:shd w:val="clear" w:color="auto" w:fill="FFFFFF"/>
        <w:spacing w:before="0" w:beforeAutospacing="0" w:after="0" w:afterAutospacing="0" w:line="390" w:lineRule="atLeast"/>
        <w:ind w:firstLine="708"/>
        <w:textAlignment w:val="baseline"/>
        <w:rPr>
          <w:sz w:val="22"/>
          <w:szCs w:val="22"/>
        </w:rPr>
      </w:pPr>
      <w:r w:rsidRPr="00A3743A">
        <w:rPr>
          <w:sz w:val="22"/>
          <w:szCs w:val="22"/>
        </w:rPr>
        <w:t>Yunanca kökenli ‟agnostos” sözcüğünden türetilmiş bir kavramdır. Agnostos kelimesi, ‟bilinemez” anlamına gelir. Agnostsizm ise Türkçemize ‟bilinemezcilik” olarak çevrilmiştir. Felsefi bir inanç olarak ise agnostisizm; Tanrıʼnın varlığının bilinemeyeceğini ve kanıtlanamayacağını savunan anlayıştır. Agnostiklerin en temel özelliği, şüpheci olmalarıdır. Onlar, bütün dinlere ve inançlara şüpheyle yaklaşırlar. Tanrıʼnın var olup olmadığını bilmenin mümkün olmadığını iddia ederler. Onlara göre Tanrıʼnın var olup olmadığını bilmek, insanın gücünü aşan bir durumdur. İslam kültüründe bu düşünceyi savunanlar için ‟bilmiyorum” anlamına ‟lâ edrî” kavramından türetilmiş ‟lâ edriyye” kavramı kullanılır.</w:t>
      </w:r>
    </w:p>
    <w:p w14:paraId="41EB96B9" w14:textId="72DD8599" w:rsidR="008949F0" w:rsidRPr="00A3743A" w:rsidRDefault="008949F0" w:rsidP="000F15CE">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‟Güncel anlamıyla tipik bir agnostik olmak, Tanrı’nın yokluğunu kanıtlamak için özel bir çaba içine girmeyen, ancak hayatını da Tanrı’nın varlığı kabulüne göre düzenlemeyen bir kişi olmak demektir.”</w:t>
      </w:r>
    </w:p>
    <w:p w14:paraId="375B3C3D" w14:textId="10DAF001" w:rsidR="008949F0" w:rsidRPr="00A3743A" w:rsidRDefault="008949F0" w:rsidP="000F15CE">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 xml:space="preserve">İslam dininin temeli imandır. </w:t>
      </w:r>
      <w:r w:rsidRPr="00A3743A">
        <w:rPr>
          <w:color w:val="FF0000"/>
          <w:sz w:val="22"/>
          <w:szCs w:val="22"/>
        </w:rPr>
        <w:t>İman</w:t>
      </w:r>
      <w:r w:rsidRPr="00A3743A">
        <w:rPr>
          <w:sz w:val="22"/>
          <w:szCs w:val="22"/>
        </w:rPr>
        <w:t>; kişinin Allah’ın (c.c.) varlığını, birliğini, sıfatlarını, peygamberlerini, ahiret gününü ve bunlardan başka iman edilmesi gereken şeyleri kalp ile tasdik edip dil ile söylemesi demektir. Dinimize göre iman, Müslüman olmanın, İslam dairesi içine girmenin ilk adımıdır.</w:t>
      </w:r>
    </w:p>
    <w:p w14:paraId="3A361BAC" w14:textId="0C31FF82" w:rsidR="008949F0" w:rsidRPr="00A3743A" w:rsidRDefault="008949F0" w:rsidP="000F15CE">
      <w:pPr>
        <w:pStyle w:val="NormalWeb"/>
        <w:shd w:val="clear" w:color="auto" w:fill="FFFFFF"/>
        <w:spacing w:before="0" w:beforeAutospacing="0" w:after="0" w:afterAutospacing="0" w:line="390" w:lineRule="atLeast"/>
        <w:textAlignment w:val="baseline"/>
        <w:rPr>
          <w:color w:val="FF0000"/>
          <w:sz w:val="22"/>
          <w:szCs w:val="22"/>
        </w:rPr>
      </w:pPr>
      <w:r w:rsidRPr="00A3743A">
        <w:rPr>
          <w:color w:val="FF0000"/>
          <w:sz w:val="22"/>
          <w:szCs w:val="22"/>
        </w:rPr>
        <w:t>Ateizm</w:t>
      </w:r>
    </w:p>
    <w:p w14:paraId="7523E3FB" w14:textId="6313C75E" w:rsidR="008949F0" w:rsidRPr="00A3743A" w:rsidRDefault="008949F0" w:rsidP="008949F0">
      <w:pPr>
        <w:pStyle w:val="NormalWeb"/>
        <w:shd w:val="clear" w:color="auto" w:fill="FFFFFF"/>
        <w:spacing w:before="0" w:beforeAutospacing="0" w:after="0" w:afterAutospacing="0" w:line="390" w:lineRule="atLeast"/>
        <w:ind w:firstLine="708"/>
        <w:textAlignment w:val="baseline"/>
        <w:rPr>
          <w:sz w:val="22"/>
          <w:szCs w:val="22"/>
        </w:rPr>
      </w:pPr>
      <w:r w:rsidRPr="00A3743A">
        <w:rPr>
          <w:sz w:val="22"/>
          <w:szCs w:val="22"/>
        </w:rPr>
        <w:t xml:space="preserve">Teizmin zıddı olup Yunanca tanrı anlamına gelen teos kelimesinden türetilmiştir. Tanrıtanımazlık olarak Türkçemize çevrilen ateizm, evreni ve varlıkları yaratan bir Tanrı’nın olmadığını savunan felsefi inanç biçimidir. Bu yönüyle ateizm, Tanrı’nın mahiyetini ve özelliklerini tartışmaya açan diğer felsefi inanç biçimlerinden farklılık göstermektedir. Ateizmi benimseyen kişiler </w:t>
      </w:r>
      <w:r w:rsidRPr="00A3743A">
        <w:rPr>
          <w:color w:val="FF0000"/>
          <w:sz w:val="22"/>
          <w:szCs w:val="22"/>
        </w:rPr>
        <w:t>ateist</w:t>
      </w:r>
      <w:r w:rsidRPr="00A3743A">
        <w:rPr>
          <w:sz w:val="22"/>
          <w:szCs w:val="22"/>
        </w:rPr>
        <w:t xml:space="preserve"> olarak nitelendirilir.</w:t>
      </w:r>
    </w:p>
    <w:p w14:paraId="08D44A5A" w14:textId="45A61F5D" w:rsidR="008949F0" w:rsidRPr="00A3743A" w:rsidRDefault="008949F0" w:rsidP="008949F0">
      <w:pPr>
        <w:pStyle w:val="NormalWeb"/>
        <w:shd w:val="clear" w:color="auto" w:fill="FFFFFF"/>
        <w:spacing w:before="0" w:beforeAutospacing="0" w:after="0" w:afterAutospacing="0" w:line="390" w:lineRule="atLeast"/>
        <w:textAlignment w:val="baseline"/>
        <w:rPr>
          <w:color w:val="FF0000"/>
          <w:sz w:val="22"/>
          <w:szCs w:val="22"/>
        </w:rPr>
      </w:pPr>
      <w:r w:rsidRPr="00A3743A">
        <w:rPr>
          <w:color w:val="FF0000"/>
          <w:sz w:val="22"/>
          <w:szCs w:val="22"/>
        </w:rPr>
        <w:t>Nihilizm</w:t>
      </w:r>
    </w:p>
    <w:p w14:paraId="110E0522" w14:textId="2BE08530" w:rsidR="008949F0" w:rsidRPr="00A3743A" w:rsidRDefault="008949F0" w:rsidP="008949F0">
      <w:pPr>
        <w:pStyle w:val="NormalWeb"/>
        <w:shd w:val="clear" w:color="auto" w:fill="FFFFFF"/>
        <w:spacing w:before="0" w:beforeAutospacing="0" w:after="0" w:afterAutospacing="0" w:line="390" w:lineRule="atLeast"/>
        <w:ind w:firstLine="708"/>
        <w:textAlignment w:val="baseline"/>
        <w:rPr>
          <w:sz w:val="22"/>
          <w:szCs w:val="22"/>
        </w:rPr>
      </w:pPr>
      <w:r w:rsidRPr="00A3743A">
        <w:rPr>
          <w:sz w:val="22"/>
          <w:szCs w:val="22"/>
        </w:rPr>
        <w:t>Latincede hiç anlamına gelen nihil kelimesinden türetilmiş bir kavramdır. Nihilizm, en kısa tanımıyla hiççilik demektir ve inkârcılık temeline dayanır. Felsefi bir inanç olarak ise nihilizm, her şeyin anlamsız ve değersiz olduğunu ifade eden akımdır. Nihilistler hiçbir gerçekliği kabul etmezler. Onlara göre her türlü bilgi değersizdir. Çünkü hayatta hiçbir gerçek ve nesnel doğru olamaz. Nihilistler, metafizik ve ahlaki tüm değerleri yok sayarlar. Tanrı’nın varlığını reddeder, insan iradesinin özgür olmadığını savunurlar.</w:t>
      </w:r>
    </w:p>
    <w:p w14:paraId="5F625FB9" w14:textId="41247B02" w:rsidR="008949F0" w:rsidRPr="00A3743A" w:rsidRDefault="008949F0" w:rsidP="008949F0">
      <w:pPr>
        <w:pStyle w:val="NormalWeb"/>
        <w:shd w:val="clear" w:color="auto" w:fill="FFFFFF"/>
        <w:spacing w:before="0" w:beforeAutospacing="0" w:after="0" w:afterAutospacing="0" w:line="390" w:lineRule="atLeast"/>
        <w:textAlignment w:val="baseline"/>
        <w:rPr>
          <w:color w:val="FF0000"/>
          <w:sz w:val="22"/>
          <w:szCs w:val="22"/>
        </w:rPr>
      </w:pPr>
      <w:r w:rsidRPr="00A3743A">
        <w:rPr>
          <w:color w:val="FF0000"/>
          <w:sz w:val="22"/>
          <w:szCs w:val="22"/>
        </w:rPr>
        <w:t>Kötülük Problemi</w:t>
      </w:r>
    </w:p>
    <w:p w14:paraId="2F8FD498" w14:textId="4AF60F10" w:rsidR="008949F0" w:rsidRPr="00A3743A" w:rsidRDefault="008949F0" w:rsidP="008949F0">
      <w:pPr>
        <w:pStyle w:val="NormalWeb"/>
        <w:shd w:val="clear" w:color="auto" w:fill="FFFFFF"/>
        <w:spacing w:before="0" w:beforeAutospacing="0" w:after="0" w:afterAutospacing="0" w:line="390" w:lineRule="atLeast"/>
        <w:textAlignment w:val="baseline"/>
        <w:rPr>
          <w:sz w:val="22"/>
          <w:szCs w:val="22"/>
        </w:rPr>
      </w:pPr>
      <w:r w:rsidRPr="00A3743A">
        <w:rPr>
          <w:color w:val="FF0000"/>
          <w:sz w:val="22"/>
          <w:szCs w:val="22"/>
        </w:rPr>
        <w:lastRenderedPageBreak/>
        <w:tab/>
      </w:r>
      <w:r w:rsidRPr="00A3743A">
        <w:rPr>
          <w:sz w:val="22"/>
          <w:szCs w:val="22"/>
        </w:rPr>
        <w:t>İnançla ilgili felsefi akımların ortaya çıkmasında ve yaygınlaşmasında kötülük probleminin önemli etkisi vardır. Tarih boyunca ortaya çıkan felsefi inançlar, yeryüzünde kötülüğün olmasını temel problemlerden biri kabul etmiş ve bu problem çerçevesinde tanrı inancıyla ilgili olarak ilahi dinlerin ortaya koyduğu inançlara aykırı düşünceler geliştirmiştir. Öyle ki felsefi inançlardan bazıları, kötülük problemi sebebiyle tanrıyı inkâr yoluna gitmiş, bazıları ise Tanrı’nın nitelikleri hakkında tartışmalar ortaya atmıştır.</w:t>
      </w:r>
    </w:p>
    <w:p w14:paraId="5CACAF81" w14:textId="7F6C815E" w:rsidR="008949F0"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İslam kültüründe genel olarak iyilik hayır, kötülük de şer kavramıyla ifade edilir. İnancımıza göre hayrı da şerri de yaratan Allah’tır (c.c.). Allah’ın (c.c.) şerri yani kötülüğü yaratması, olumsuzluk olarak değerlendirilemez. Bu, ilahi imtihanın gereğidir. Şer olmasaydı hayrın da değeri kalmazdı. Allah (c.c.) kimin hayra yöneleceğini, kimin de şerre yöneleceğini görmek için hayrı ve şerri yaratmıştır. Hayrı olduğu gibi şerri de yaratan Allah’tır (c.c.). Ancak hayrı ve şerri işleyen, insanın kendisidir. Allah (c.c.), insanı hayra da şerre de yönelme potansiyeline sahip bir varlık olarak yaratmıştır.</w:t>
      </w:r>
    </w:p>
    <w:p w14:paraId="4E81BEAC" w14:textId="77777777" w:rsidR="002865AC" w:rsidRDefault="002865AC" w:rsidP="008949F0">
      <w:pPr>
        <w:pStyle w:val="NormalWeb"/>
        <w:shd w:val="clear" w:color="auto" w:fill="FFFFFF"/>
        <w:spacing w:before="0" w:beforeAutospacing="0" w:after="0" w:afterAutospacing="0" w:line="390" w:lineRule="atLeast"/>
        <w:textAlignment w:val="baseline"/>
        <w:rPr>
          <w:color w:val="FF0000"/>
          <w:sz w:val="22"/>
          <w:szCs w:val="22"/>
        </w:rPr>
      </w:pPr>
    </w:p>
    <w:p w14:paraId="00ABF6A7" w14:textId="1A266873" w:rsidR="003E7F2F" w:rsidRPr="00A3743A" w:rsidRDefault="003E7F2F" w:rsidP="008949F0">
      <w:pPr>
        <w:pStyle w:val="NormalWeb"/>
        <w:shd w:val="clear" w:color="auto" w:fill="FFFFFF"/>
        <w:spacing w:before="0" w:beforeAutospacing="0" w:after="0" w:afterAutospacing="0" w:line="390" w:lineRule="atLeast"/>
        <w:textAlignment w:val="baseline"/>
        <w:rPr>
          <w:color w:val="FF0000"/>
          <w:sz w:val="22"/>
          <w:szCs w:val="22"/>
        </w:rPr>
      </w:pPr>
      <w:r w:rsidRPr="00A3743A">
        <w:rPr>
          <w:color w:val="FF0000"/>
          <w:sz w:val="22"/>
          <w:szCs w:val="22"/>
        </w:rPr>
        <w:t>2. Yeni Dinî Hareketler</w:t>
      </w:r>
    </w:p>
    <w:p w14:paraId="59018048" w14:textId="14495DF6"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Yeni dinî hareketler ifadesi, özellikle 1950 yılından sonra Batı dünyasında ortaya çıkıp yaygınlaşan, dinsel anlamda geleneksel anlayışlara meydan okuyan ve alternatif bir hayat tarzı sunan birbirinden farklı oluşumları ifade etmek amacıyla kullanılmaktadır. Bu hareketlerin en önemli özelliklerinden biri, mutlak otoriteye sahip karizmatik bir lidere ve belirli bir ideolojiye dayanmalarıdır. Sıra dışı inanç ve uygulamalara sahip olmaları, üye edinmede kullandıkları ilginç yöntemler, kadınlara ve erkeklere biçtikleri roller, insan hayatını hedef alan radikal eylemleri benimseme gibi yönleri de bu hareketlerin dikkat çekici diğer özelliklerinden başlıcalarıdır. Yeni dinî hareketler Batı dünyasında, özellikle de Amerika Birleşik Devletleri’nde yaygındır.</w:t>
      </w:r>
    </w:p>
    <w:p w14:paraId="7CBC9B73" w14:textId="5DA65918"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 xml:space="preserve">Yeni dinî hareketler, </w:t>
      </w:r>
      <w:r w:rsidRPr="00A3743A">
        <w:rPr>
          <w:color w:val="FF0000"/>
          <w:sz w:val="22"/>
          <w:szCs w:val="22"/>
        </w:rPr>
        <w:t xml:space="preserve">kıyamet tarikatları </w:t>
      </w:r>
      <w:r w:rsidRPr="00A3743A">
        <w:rPr>
          <w:sz w:val="22"/>
          <w:szCs w:val="22"/>
        </w:rPr>
        <w:t xml:space="preserve">olarak da adlandırılmaktadır. Çünkü bu hareketlerden bir kısmı, kıyametin yakın bir zamanda kopacağını iddia etmekte, hatta bunun için tarih vermektedir. Kıyametin dehşet ve şiddetini yaşamamak için de bazı tarikat grupları üyeleri arasında toplu intihar vakaları yaşanmaktadır. Bu hareketlerden bir kısmı da insanlığın ve yeryüzünün kötülüklerden kurtulması için kıyametin gerekli olduğunu savunmaktadır. Kıyametin yaklaştığı ve bir kurtarıcının geleceği inancı da bu oluşumlarda vardır. Bu kurtarıcı da genellikle hareketin lideridir. Yeni dinî hareketlere </w:t>
      </w:r>
      <w:r w:rsidRPr="00A3743A">
        <w:rPr>
          <w:color w:val="FF0000"/>
          <w:sz w:val="22"/>
          <w:szCs w:val="22"/>
        </w:rPr>
        <w:t xml:space="preserve">milenyum tarikatları </w:t>
      </w:r>
      <w:r w:rsidRPr="00A3743A">
        <w:rPr>
          <w:sz w:val="22"/>
          <w:szCs w:val="22"/>
        </w:rPr>
        <w:t>da denilmektedir. Çünkü bu hareketlerden bir kısmına göre kıyametten önce barış ve huzurun hâkim olduğu bin yıllık bir mutluluk dönemi yaşanacaktır. Bu dönemde ilahi ya da insanüstü bir rehberin önderliğinde kötülüğün güçleri yok edilecek; insanlar bir daha mutsuzluk, acı, yokluk, adaletsizlik, zulüm ve kötülük görmeyecekleri bir yaşama kavuşacaklardır.</w:t>
      </w:r>
    </w:p>
    <w:p w14:paraId="2801265A" w14:textId="39D7CD4F" w:rsid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Hristiyan Batı dünyasında ortaya çıkan yeni dinî akımlar genel ol</w:t>
      </w:r>
      <w:r w:rsidR="00D0730E">
        <w:rPr>
          <w:sz w:val="22"/>
          <w:szCs w:val="22"/>
        </w:rPr>
        <w:t>arak iki grupta ele alınabilir.</w:t>
      </w:r>
      <w:bookmarkStart w:id="0" w:name="_GoBack"/>
      <w:bookmarkEnd w:id="0"/>
    </w:p>
    <w:p w14:paraId="1FEE8B71" w14:textId="77777777" w:rsid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lastRenderedPageBreak/>
        <w:t xml:space="preserve">Mevcut dinî yapı ve gelenekle bir şekilde ilgili olanlar </w:t>
      </w:r>
    </w:p>
    <w:p w14:paraId="590EC234" w14:textId="73B272E4"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Mevcut dinî yapı ve geleneğe aykırı olan, Batı’ya dışarıdan gelen akımlar. İkinci gruptakiler Doğu, özellikle de Hint kaynaklı dinî akımlar ve anlayışlardır.</w:t>
      </w:r>
    </w:p>
    <w:p w14:paraId="112B0B34"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sz w:val="22"/>
          <w:szCs w:val="22"/>
        </w:rPr>
        <w:t xml:space="preserve">Yeni dinî hareketlerin ortaya çıkmasında ve insanlar tarafından benimsenmesinde rol oynayan başlıca sebepleri şöyle sıralayabiliriz: </w:t>
      </w:r>
    </w:p>
    <w:p w14:paraId="72ACD682"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İnsanın kendi varlığını ve evreni anlamlandırma arayışı ve ihtiyacı içinde olması </w:t>
      </w:r>
    </w:p>
    <w:p w14:paraId="143A5598"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Dinin ve dinî değerlerin etkisinin azalmasıyla insan ruhunda oluşan manevi boşluk </w:t>
      </w:r>
    </w:p>
    <w:p w14:paraId="17DFD6E9"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Modern yaşam tarzı ve onun ortaya çıkardığı olumsuzluklar </w:t>
      </w:r>
    </w:p>
    <w:p w14:paraId="3632E713"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Teknolojinin getirdiği yalnızlık </w:t>
      </w:r>
    </w:p>
    <w:p w14:paraId="3C7E452F"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Doğadan ve doğal olandan kopma, bunun sonunda ortaya çıkan yapaylık </w:t>
      </w:r>
    </w:p>
    <w:p w14:paraId="14AAEDF9"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Hızlı kentleşme, kırsaldan kente göçler </w:t>
      </w:r>
    </w:p>
    <w:p w14:paraId="27A466DE"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Materyalist anlayışın ve yaklaşımın insanı tatmin etmekten uzak olması </w:t>
      </w:r>
    </w:p>
    <w:p w14:paraId="6AB6E01A" w14:textId="77777777" w:rsidR="003E7F2F" w:rsidRPr="00A3743A" w:rsidRDefault="003E7F2F" w:rsidP="008949F0">
      <w:pPr>
        <w:pStyle w:val="NormalWeb"/>
        <w:shd w:val="clear" w:color="auto" w:fill="FFFFFF"/>
        <w:spacing w:before="0" w:beforeAutospacing="0" w:after="0" w:afterAutospacing="0" w:line="390" w:lineRule="atLeast"/>
        <w:textAlignment w:val="baseline"/>
        <w:rPr>
          <w:sz w:val="22"/>
          <w:szCs w:val="22"/>
        </w:rPr>
      </w:pPr>
      <w:r w:rsidRPr="00A3743A">
        <w:rPr>
          <w:rFonts w:ascii="Segoe UI Symbol" w:hAnsi="Segoe UI Symbol" w:cs="Segoe UI Symbol"/>
          <w:sz w:val="22"/>
          <w:szCs w:val="22"/>
        </w:rPr>
        <w:t>❈</w:t>
      </w:r>
      <w:r w:rsidRPr="00A3743A">
        <w:rPr>
          <w:sz w:val="22"/>
          <w:szCs w:val="22"/>
        </w:rPr>
        <w:t xml:space="preserve"> Dinin yerine ikame edilmeye çalışılan aklın ve bilimin, insanın bazı sorularına cevap vermekte ve onun ruhunu tatmin etmekte yetersiz kalması </w:t>
      </w:r>
    </w:p>
    <w:p w14:paraId="5F179648" w14:textId="1D683636" w:rsidR="003E7F2F" w:rsidRPr="00C028CD" w:rsidRDefault="003E7F2F" w:rsidP="008949F0">
      <w:pPr>
        <w:pStyle w:val="NormalWeb"/>
        <w:shd w:val="clear" w:color="auto" w:fill="FFFFFF"/>
        <w:spacing w:before="0" w:beforeAutospacing="0" w:after="0" w:afterAutospacing="0" w:line="390" w:lineRule="atLeast"/>
        <w:textAlignment w:val="baseline"/>
        <w:rPr>
          <w:sz w:val="22"/>
          <w:szCs w:val="22"/>
        </w:rPr>
      </w:pPr>
      <w:r w:rsidRPr="00C028CD">
        <w:rPr>
          <w:rFonts w:ascii="Segoe UI Symbol" w:hAnsi="Segoe UI Symbol" w:cs="Segoe UI Symbol"/>
          <w:sz w:val="22"/>
          <w:szCs w:val="22"/>
        </w:rPr>
        <w:t>❈</w:t>
      </w:r>
      <w:r w:rsidRPr="00C028CD">
        <w:rPr>
          <w:sz w:val="22"/>
          <w:szCs w:val="22"/>
        </w:rPr>
        <w:t xml:space="preserve"> İnsanın kutsalla ve metafizik âlemle bağlarının koparılması</w:t>
      </w:r>
    </w:p>
    <w:p w14:paraId="66C93C8D" w14:textId="77777777" w:rsidR="00A3743A" w:rsidRPr="00C028CD" w:rsidRDefault="00A3743A" w:rsidP="008949F0">
      <w:pPr>
        <w:pStyle w:val="NormalWeb"/>
        <w:shd w:val="clear" w:color="auto" w:fill="FFFFFF"/>
        <w:spacing w:before="0" w:beforeAutospacing="0" w:after="0" w:afterAutospacing="0" w:line="390" w:lineRule="atLeast"/>
        <w:textAlignment w:val="baseline"/>
        <w:rPr>
          <w:b/>
          <w:bCs/>
          <w:sz w:val="22"/>
          <w:szCs w:val="22"/>
        </w:rPr>
      </w:pPr>
      <w:r w:rsidRPr="00C028CD">
        <w:rPr>
          <w:b/>
          <w:bCs/>
          <w:sz w:val="22"/>
          <w:szCs w:val="22"/>
        </w:rPr>
        <w:t xml:space="preserve">YENİ DİNİ HAREKETLER </w:t>
      </w:r>
    </w:p>
    <w:p w14:paraId="0CAD4EB3" w14:textId="796C8F29"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b/>
          <w:bCs/>
          <w:color w:val="FF0000"/>
          <w:sz w:val="22"/>
          <w:szCs w:val="22"/>
        </w:rPr>
        <w:t>-</w:t>
      </w:r>
      <w:r w:rsidRPr="00C028CD">
        <w:rPr>
          <w:sz w:val="22"/>
          <w:szCs w:val="22"/>
        </w:rPr>
        <w:t xml:space="preserve">Tanrı’yla veya mutlak varlıkla ilişki kurmayı önerir ve bu imkânı sunduklarını iddia ederler. </w:t>
      </w:r>
    </w:p>
    <w:p w14:paraId="72358DEF" w14:textId="6AB3D6C2"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b/>
          <w:bCs/>
          <w:color w:val="FF0000"/>
          <w:sz w:val="22"/>
          <w:szCs w:val="22"/>
        </w:rPr>
        <w:t>-</w:t>
      </w:r>
      <w:r w:rsidRPr="00C028CD">
        <w:rPr>
          <w:sz w:val="22"/>
          <w:szCs w:val="22"/>
        </w:rPr>
        <w:t xml:space="preserve">Kendilerine özgü ahlaki normlara sahiptir. </w:t>
      </w:r>
    </w:p>
    <w:p w14:paraId="2098DB73" w14:textId="708CE0B6"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color w:val="FF0000"/>
          <w:sz w:val="22"/>
          <w:szCs w:val="22"/>
        </w:rPr>
        <w:t>-</w:t>
      </w:r>
      <w:r w:rsidRPr="00C028CD">
        <w:rPr>
          <w:sz w:val="22"/>
          <w:szCs w:val="22"/>
        </w:rPr>
        <w:t xml:space="preserve">Hareketin liderine kayıtsız teslimiyet, itaat ve bağlılık esastır. </w:t>
      </w:r>
    </w:p>
    <w:p w14:paraId="4153850C" w14:textId="54BD012B"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color w:val="FF0000"/>
          <w:sz w:val="22"/>
          <w:szCs w:val="22"/>
        </w:rPr>
        <w:t>-</w:t>
      </w:r>
      <w:r w:rsidRPr="00C028CD">
        <w:rPr>
          <w:sz w:val="22"/>
          <w:szCs w:val="22"/>
        </w:rPr>
        <w:t xml:space="preserve">Hareketin lideri, hem otoriter hem de karizmatik özelliğe sahiptir. </w:t>
      </w:r>
    </w:p>
    <w:p w14:paraId="4A595680" w14:textId="71851BD8"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color w:val="FF0000"/>
          <w:sz w:val="22"/>
          <w:szCs w:val="22"/>
        </w:rPr>
        <w:t>-</w:t>
      </w:r>
      <w:r w:rsidRPr="00C028CD">
        <w:rPr>
          <w:sz w:val="22"/>
          <w:szCs w:val="22"/>
        </w:rPr>
        <w:t xml:space="preserve">Üyelerin, hareketin ilkelerini eleştirme hak ve özgürlüğü yoktur. </w:t>
      </w:r>
    </w:p>
    <w:p w14:paraId="37D10F49" w14:textId="71E2B066"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color w:val="FF0000"/>
          <w:sz w:val="22"/>
          <w:szCs w:val="22"/>
        </w:rPr>
        <w:t>-</w:t>
      </w:r>
      <w:r w:rsidRPr="00C028CD">
        <w:rPr>
          <w:sz w:val="22"/>
          <w:szCs w:val="22"/>
        </w:rPr>
        <w:t xml:space="preserve">Milenyum olgusuna kuvvetli vurgu söz konusudur. </w:t>
      </w:r>
    </w:p>
    <w:p w14:paraId="41F46605" w14:textId="3E5BC7EF" w:rsidR="00A3743A" w:rsidRPr="00C028CD" w:rsidRDefault="00A3743A" w:rsidP="008949F0">
      <w:pPr>
        <w:pStyle w:val="NormalWeb"/>
        <w:shd w:val="clear" w:color="auto" w:fill="FFFFFF"/>
        <w:spacing w:before="0" w:beforeAutospacing="0" w:after="0" w:afterAutospacing="0" w:line="390" w:lineRule="atLeast"/>
        <w:textAlignment w:val="baseline"/>
        <w:rPr>
          <w:sz w:val="22"/>
          <w:szCs w:val="22"/>
        </w:rPr>
      </w:pPr>
      <w:r w:rsidRPr="00C028CD">
        <w:rPr>
          <w:color w:val="FF0000"/>
          <w:sz w:val="22"/>
          <w:szCs w:val="22"/>
        </w:rPr>
        <w:t>-</w:t>
      </w:r>
      <w:r w:rsidRPr="00C028CD">
        <w:rPr>
          <w:sz w:val="22"/>
          <w:szCs w:val="22"/>
        </w:rPr>
        <w:t>Harekete yeni üye kazandırmak için misyoner gibi çalışmak esastır.</w:t>
      </w:r>
    </w:p>
    <w:p w14:paraId="6211EB65" w14:textId="51325233" w:rsidR="00C028CD" w:rsidRPr="00C028CD" w:rsidRDefault="00C028CD" w:rsidP="00C028CD">
      <w:pPr>
        <w:pStyle w:val="NormalWeb"/>
        <w:shd w:val="clear" w:color="auto" w:fill="FFFFFF"/>
        <w:spacing w:before="0" w:beforeAutospacing="0" w:after="0" w:afterAutospacing="0" w:line="390" w:lineRule="atLeast"/>
        <w:ind w:firstLine="708"/>
        <w:textAlignment w:val="baseline"/>
        <w:rPr>
          <w:sz w:val="22"/>
          <w:szCs w:val="22"/>
        </w:rPr>
      </w:pPr>
      <w:r w:rsidRPr="00C028CD">
        <w:rPr>
          <w:sz w:val="22"/>
          <w:szCs w:val="22"/>
        </w:rPr>
        <w:t xml:space="preserve">Dinin yanlış anlaşılmasının ve istismar edilmesinin yol açtığı sonuçlardan biri de İslamofobidir. </w:t>
      </w:r>
      <w:r w:rsidRPr="00C028CD">
        <w:rPr>
          <w:color w:val="FF0000"/>
          <w:sz w:val="22"/>
          <w:szCs w:val="22"/>
        </w:rPr>
        <w:t>İslamofobi</w:t>
      </w:r>
      <w:r w:rsidRPr="00C028CD">
        <w:rPr>
          <w:sz w:val="22"/>
          <w:szCs w:val="22"/>
        </w:rPr>
        <w:t>, İslam korkusu anlamına gelen bir kavramdır. İslam dininin şiddet içeren, korkutucu bir din olduğu, bu nedenle de mutlaka ona karşı önlem alınması ve onunla mücadele edilmesi gerektiği varsayımına dayanır.</w:t>
      </w:r>
    </w:p>
    <w:p w14:paraId="1288564E" w14:textId="6F10AE0F" w:rsidR="00C028CD" w:rsidRPr="00C028CD" w:rsidRDefault="00C028CD" w:rsidP="00C028CD">
      <w:pPr>
        <w:pStyle w:val="NormalWeb"/>
        <w:shd w:val="clear" w:color="auto" w:fill="FFFFFF"/>
        <w:spacing w:before="0" w:beforeAutospacing="0" w:after="0" w:afterAutospacing="0" w:line="390" w:lineRule="atLeast"/>
        <w:textAlignment w:val="baseline"/>
        <w:rPr>
          <w:color w:val="FF0000"/>
          <w:sz w:val="22"/>
          <w:szCs w:val="22"/>
        </w:rPr>
      </w:pPr>
      <w:r w:rsidRPr="00C028CD">
        <w:rPr>
          <w:color w:val="FF0000"/>
          <w:sz w:val="22"/>
          <w:szCs w:val="22"/>
        </w:rPr>
        <w:t>3. Kur’an’dan Mesajlar: En’âm Suresi 59. Ayet ve Lokmân Suresi 27. Ayetler</w:t>
      </w:r>
    </w:p>
    <w:p w14:paraId="6DF27786" w14:textId="1627E245" w:rsidR="00C028CD" w:rsidRPr="00C028CD" w:rsidRDefault="00C028CD" w:rsidP="00C028CD">
      <w:pPr>
        <w:pStyle w:val="NormalWeb"/>
        <w:shd w:val="clear" w:color="auto" w:fill="FFFFFF"/>
        <w:spacing w:before="0" w:beforeAutospacing="0" w:after="0" w:afterAutospacing="0" w:line="390" w:lineRule="atLeast"/>
        <w:ind w:firstLine="708"/>
        <w:textAlignment w:val="baseline"/>
        <w:rPr>
          <w:sz w:val="22"/>
          <w:szCs w:val="22"/>
        </w:rPr>
      </w:pPr>
      <w:r w:rsidRPr="00C028CD">
        <w:rPr>
          <w:b/>
          <w:bCs/>
          <w:sz w:val="22"/>
          <w:szCs w:val="22"/>
        </w:rPr>
        <w:t>Enâm suresi, 59. ayet:</w:t>
      </w:r>
      <w:r w:rsidRPr="00C028CD">
        <w:rPr>
          <w:sz w:val="22"/>
          <w:szCs w:val="22"/>
        </w:rPr>
        <w:t xml:space="preserve"> ‟Gaybın anahtarları Allah’ın yanındadır; onları ondan başkası bilmez. O, karada ve denizde ne varsa bilir; onun ilmi dışında bir yaprak bile düşmez. O, yerin karanlıkları içindeki tek bir taneyi dahi bilir. Yaş ve kuru ne varsa hepsi apaçık bir kitaptadır.”</w:t>
      </w:r>
    </w:p>
    <w:p w14:paraId="13202B97" w14:textId="7D35225E" w:rsidR="00C028CD" w:rsidRPr="00C028CD" w:rsidRDefault="00C028CD" w:rsidP="00C028CD">
      <w:pPr>
        <w:pStyle w:val="NormalWeb"/>
        <w:shd w:val="clear" w:color="auto" w:fill="FFFFFF"/>
        <w:spacing w:before="0" w:beforeAutospacing="0" w:after="0" w:afterAutospacing="0" w:line="390" w:lineRule="atLeast"/>
        <w:ind w:firstLine="708"/>
        <w:textAlignment w:val="baseline"/>
        <w:rPr>
          <w:color w:val="FF0000"/>
          <w:sz w:val="22"/>
          <w:szCs w:val="22"/>
        </w:rPr>
      </w:pPr>
      <w:r w:rsidRPr="00C028CD">
        <w:rPr>
          <w:b/>
          <w:bCs/>
          <w:sz w:val="22"/>
          <w:szCs w:val="22"/>
        </w:rPr>
        <w:t>Lokmân suresi, 27. ayet:</w:t>
      </w:r>
      <w:r w:rsidRPr="00C028CD">
        <w:rPr>
          <w:sz w:val="22"/>
          <w:szCs w:val="22"/>
        </w:rPr>
        <w:t xml:space="preserve"> ‟Eğer yeryüzündeki ağaçlar kalem, deniz de mürekkep olsa, arkasından yedi deniz daha ona katılsa Allah’ın sözleri (yazmakla) yine de tükenmez. Şüphesiz Allah mutlak güç sahibidir, hüküm ve hikmet sahibidir.”</w:t>
      </w:r>
    </w:p>
    <w:p w14:paraId="23353319" w14:textId="77777777" w:rsidR="008949F0" w:rsidRPr="008949F0" w:rsidRDefault="008949F0" w:rsidP="008949F0">
      <w:pPr>
        <w:pStyle w:val="NormalWeb"/>
        <w:shd w:val="clear" w:color="auto" w:fill="FFFFFF"/>
        <w:spacing w:before="0" w:beforeAutospacing="0" w:after="0" w:afterAutospacing="0" w:line="390" w:lineRule="atLeast"/>
        <w:textAlignment w:val="baseline"/>
        <w:rPr>
          <w:color w:val="FF0000"/>
        </w:rPr>
      </w:pPr>
    </w:p>
    <w:p w14:paraId="14FA8BB0" w14:textId="77777777" w:rsidR="008949F0" w:rsidRPr="008949F0" w:rsidRDefault="008949F0" w:rsidP="000F15CE">
      <w:pPr>
        <w:pStyle w:val="NormalWeb"/>
        <w:shd w:val="clear" w:color="auto" w:fill="FFFFFF"/>
        <w:spacing w:before="0" w:beforeAutospacing="0" w:after="0" w:afterAutospacing="0" w:line="390" w:lineRule="atLeast"/>
        <w:textAlignment w:val="baseline"/>
        <w:rPr>
          <w:color w:val="FF0000"/>
          <w:sz w:val="22"/>
          <w:szCs w:val="22"/>
        </w:rPr>
      </w:pPr>
    </w:p>
    <w:p w14:paraId="64DCEF6F" w14:textId="77777777" w:rsidR="008949F0" w:rsidRDefault="008949F0" w:rsidP="000F15CE">
      <w:pPr>
        <w:pStyle w:val="NormalWeb"/>
        <w:shd w:val="clear" w:color="auto" w:fill="FFFFFF"/>
        <w:spacing w:before="0" w:beforeAutospacing="0" w:after="0" w:afterAutospacing="0" w:line="390" w:lineRule="atLeast"/>
        <w:textAlignment w:val="baseline"/>
      </w:pPr>
    </w:p>
    <w:p w14:paraId="0DEF4F4E" w14:textId="77777777" w:rsidR="000F15CE" w:rsidRPr="000F15CE" w:rsidRDefault="000F15CE" w:rsidP="000F15CE">
      <w:pPr>
        <w:pStyle w:val="NormalWeb"/>
        <w:shd w:val="clear" w:color="auto" w:fill="FFFFFF"/>
        <w:spacing w:before="0" w:beforeAutospacing="0" w:after="0" w:afterAutospacing="0" w:line="390" w:lineRule="atLeast"/>
        <w:textAlignment w:val="baseline"/>
        <w:rPr>
          <w:color w:val="FF0000"/>
          <w:sz w:val="22"/>
          <w:szCs w:val="22"/>
        </w:rPr>
      </w:pPr>
    </w:p>
    <w:sectPr w:rsidR="000F15CE" w:rsidRPr="000F1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E0"/>
    <w:rsid w:val="000F15CE"/>
    <w:rsid w:val="00285432"/>
    <w:rsid w:val="002865AC"/>
    <w:rsid w:val="00334F8C"/>
    <w:rsid w:val="003E7F2F"/>
    <w:rsid w:val="003F0FF1"/>
    <w:rsid w:val="005178CA"/>
    <w:rsid w:val="00587CA5"/>
    <w:rsid w:val="00796BE0"/>
    <w:rsid w:val="007F4B24"/>
    <w:rsid w:val="0089433E"/>
    <w:rsid w:val="008949F0"/>
    <w:rsid w:val="00A3743A"/>
    <w:rsid w:val="00C028CD"/>
    <w:rsid w:val="00D0730E"/>
    <w:rsid w:val="00E92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5C32"/>
  <w15:chartTrackingRefBased/>
  <w15:docId w15:val="{A418CD12-A124-438D-AADE-8242F076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92DBF"/>
    <w:rPr>
      <w:b/>
      <w:bCs/>
    </w:rPr>
  </w:style>
  <w:style w:type="paragraph" w:styleId="NormalWeb">
    <w:name w:val="Normal (Web)"/>
    <w:basedOn w:val="Normal"/>
    <w:uiPriority w:val="99"/>
    <w:unhideWhenUsed/>
    <w:rsid w:val="00E92D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14998">
      <w:bodyDiv w:val="1"/>
      <w:marLeft w:val="0"/>
      <w:marRight w:val="0"/>
      <w:marTop w:val="0"/>
      <w:marBottom w:val="0"/>
      <w:divBdr>
        <w:top w:val="none" w:sz="0" w:space="0" w:color="auto"/>
        <w:left w:val="none" w:sz="0" w:space="0" w:color="auto"/>
        <w:bottom w:val="none" w:sz="0" w:space="0" w:color="auto"/>
        <w:right w:val="none" w:sz="0" w:space="0" w:color="auto"/>
      </w:divBdr>
    </w:div>
    <w:div w:id="896478791">
      <w:bodyDiv w:val="1"/>
      <w:marLeft w:val="0"/>
      <w:marRight w:val="0"/>
      <w:marTop w:val="0"/>
      <w:marBottom w:val="0"/>
      <w:divBdr>
        <w:top w:val="none" w:sz="0" w:space="0" w:color="auto"/>
        <w:left w:val="none" w:sz="0" w:space="0" w:color="auto"/>
        <w:bottom w:val="none" w:sz="0" w:space="0" w:color="auto"/>
        <w:right w:val="none" w:sz="0" w:space="0" w:color="auto"/>
      </w:divBdr>
    </w:div>
    <w:div w:id="2047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1892</Words>
  <Characters>10789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gençal</dc:creator>
  <cp:keywords/>
  <dc:description/>
  <cp:lastModifiedBy>MN_Dizgi-2</cp:lastModifiedBy>
  <cp:revision>5</cp:revision>
  <dcterms:created xsi:type="dcterms:W3CDTF">2021-04-14T11:07:00Z</dcterms:created>
  <dcterms:modified xsi:type="dcterms:W3CDTF">2021-12-15T11:20:00Z</dcterms:modified>
</cp:coreProperties>
</file>