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394"/>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73"/>
        <w:gridCol w:w="1350"/>
      </w:tblGrid>
      <w:tr w:rsidR="007756DD" w14:paraId="6A98FE6E" w14:textId="77777777" w:rsidTr="007756DD">
        <w:trPr>
          <w:trHeight w:val="699"/>
        </w:trPr>
        <w:tc>
          <w:tcPr>
            <w:tcW w:w="817" w:type="dxa"/>
          </w:tcPr>
          <w:p w14:paraId="0F94E72D" w14:textId="77777777" w:rsidR="007756DD" w:rsidRDefault="007756DD" w:rsidP="003C1C11">
            <w:pPr>
              <w:spacing w:before="120"/>
              <w:rPr>
                <w:sz w:val="28"/>
                <w:szCs w:val="28"/>
              </w:rPr>
            </w:pPr>
          </w:p>
        </w:tc>
        <w:tc>
          <w:tcPr>
            <w:tcW w:w="8573" w:type="dxa"/>
          </w:tcPr>
          <w:p w14:paraId="5E7554F4" w14:textId="77777777" w:rsidR="007756DD" w:rsidRPr="007756DD" w:rsidRDefault="007756DD" w:rsidP="003C1C11">
            <w:pPr>
              <w:spacing w:before="120"/>
              <w:jc w:val="center"/>
              <w:rPr>
                <w:b/>
                <w:bCs/>
                <w:sz w:val="32"/>
                <w:szCs w:val="32"/>
              </w:rPr>
            </w:pPr>
            <w:r w:rsidRPr="007756DD">
              <w:rPr>
                <w:b/>
                <w:bCs/>
                <w:sz w:val="32"/>
                <w:szCs w:val="32"/>
              </w:rPr>
              <w:t>DİN KÜLTÜRÜ VE AHLAK BİLGİSİ</w:t>
            </w:r>
          </w:p>
          <w:p w14:paraId="564909E7" w14:textId="5DB411C9" w:rsidR="007756DD" w:rsidRPr="00071BEA" w:rsidRDefault="007756DD" w:rsidP="003C1C11">
            <w:pPr>
              <w:spacing w:before="120"/>
              <w:jc w:val="center"/>
              <w:rPr>
                <w:sz w:val="32"/>
                <w:szCs w:val="32"/>
              </w:rPr>
            </w:pPr>
            <w:r w:rsidRPr="007756DD">
              <w:rPr>
                <w:b/>
                <w:bCs/>
                <w:sz w:val="32"/>
                <w:szCs w:val="32"/>
              </w:rPr>
              <w:t>9. SINIF KONU</w:t>
            </w:r>
            <w:r>
              <w:rPr>
                <w:b/>
                <w:bCs/>
                <w:sz w:val="32"/>
                <w:szCs w:val="32"/>
              </w:rPr>
              <w:t xml:space="preserve"> </w:t>
            </w:r>
            <w:r w:rsidRPr="007756DD">
              <w:rPr>
                <w:b/>
                <w:bCs/>
                <w:sz w:val="32"/>
                <w:szCs w:val="32"/>
              </w:rPr>
              <w:t>ÖZETLERİ</w:t>
            </w:r>
          </w:p>
        </w:tc>
        <w:tc>
          <w:tcPr>
            <w:tcW w:w="1350" w:type="dxa"/>
          </w:tcPr>
          <w:p w14:paraId="4B0DC706" w14:textId="77777777" w:rsidR="007756DD" w:rsidRDefault="007756DD" w:rsidP="003C1C11">
            <w:pPr>
              <w:spacing w:before="120"/>
              <w:rPr>
                <w:sz w:val="28"/>
                <w:szCs w:val="28"/>
              </w:rPr>
            </w:pPr>
          </w:p>
        </w:tc>
      </w:tr>
    </w:tbl>
    <w:p w14:paraId="054EFA43" w14:textId="77777777" w:rsidR="003C1C11" w:rsidRDefault="003C1C11" w:rsidP="003C1C11">
      <w:pPr>
        <w:pStyle w:val="Default"/>
        <w:spacing w:before="120" w:after="120"/>
        <w:jc w:val="center"/>
        <w:rPr>
          <w:b/>
          <w:bCs/>
          <w:sz w:val="32"/>
          <w:szCs w:val="32"/>
        </w:rPr>
      </w:pPr>
    </w:p>
    <w:p w14:paraId="5E6EE512" w14:textId="1666EAEB" w:rsidR="002D7022" w:rsidRPr="004750B4" w:rsidRDefault="002D7022" w:rsidP="003C1C11">
      <w:pPr>
        <w:pStyle w:val="Default"/>
        <w:spacing w:before="120" w:after="120"/>
        <w:jc w:val="center"/>
      </w:pPr>
      <w:r w:rsidRPr="004750B4">
        <w:rPr>
          <w:b/>
          <w:bCs/>
          <w:sz w:val="32"/>
          <w:szCs w:val="32"/>
        </w:rPr>
        <w:t>3. Ünite: İSLAM VE İBADET</w:t>
      </w:r>
      <w:r w:rsidRPr="004750B4">
        <w:rPr>
          <w:b/>
          <w:bCs/>
        </w:rPr>
        <w:t>:</w:t>
      </w:r>
    </w:p>
    <w:p w14:paraId="5F56C83E" w14:textId="77777777" w:rsidR="002D7022" w:rsidRPr="004750B4" w:rsidRDefault="002D7022" w:rsidP="003C1C11">
      <w:pPr>
        <w:pStyle w:val="Default"/>
        <w:spacing w:before="120" w:after="120"/>
      </w:pPr>
      <w:r w:rsidRPr="004750B4">
        <w:rPr>
          <w:b/>
          <w:bCs/>
        </w:rPr>
        <w:t>İbadet</w:t>
      </w:r>
      <w:r w:rsidRPr="004750B4">
        <w:t xml:space="preserve">: Kelime olarak boyun eğmek, itaat etmek, saygı duymak, kulluk etmek, tapınmak gibi anlamlara gelir. Müminin Allah’ın rızasını kazanmak için kulluk görevini yerine getirmesi, emirlerine uyması ve yasaklarından kaçınmasıdır. </w:t>
      </w:r>
    </w:p>
    <w:p w14:paraId="1F4CD129" w14:textId="77777777" w:rsidR="002D7022" w:rsidRPr="004750B4" w:rsidRDefault="002D7022" w:rsidP="003C1C11">
      <w:pPr>
        <w:pStyle w:val="Default"/>
        <w:spacing w:before="120" w:after="120"/>
      </w:pPr>
      <w:r w:rsidRPr="004750B4">
        <w:t xml:space="preserve">Özel anlamda ibadet denilince namaz, oruç, zekât, hac gibi Allah’ın farz kıldığı, belli kurallara göre yapılan ibadetler kastedilir. Fakat ibadet, vakti ve şekli belirli olan ibadetlerle sınırlı değildir. İnsanın Allah’ın rızasına uygun davranması da genel anlamda ibadet olarak kabul edilir ve bu niyetle yapılan her güzel iş ve davranış </w:t>
      </w:r>
      <w:r w:rsidRPr="004750B4">
        <w:rPr>
          <w:b/>
          <w:bCs/>
        </w:rPr>
        <w:t xml:space="preserve">“salih amel” </w:t>
      </w:r>
      <w:r w:rsidRPr="004750B4">
        <w:t xml:space="preserve">olarak nitelendirilir, ibadet sayılır. </w:t>
      </w:r>
    </w:p>
    <w:p w14:paraId="6100D52E" w14:textId="77777777" w:rsidR="002D7022" w:rsidRPr="004750B4" w:rsidRDefault="002D7022" w:rsidP="003C1C11">
      <w:pPr>
        <w:pStyle w:val="Default"/>
        <w:spacing w:before="120" w:after="120"/>
      </w:pPr>
      <w:r w:rsidRPr="004750B4">
        <w:t xml:space="preserve">İbadetlerin birçok maddi ve manevi faydaları vardır. Başta Allah rızasını kazanma ve O’na olan şükür borcunu yerine getirme, imandan kaynaklanan sevgi ve saygıyı gösterme, ruhu yüceltme ve kötülüklerden arındırma, imanın yaşanması ve kalbe kök salarak güçlenmesini sağlama, kişiyi kendi arzularının kölesi olmaktan kurtarıp gerçek özgürlüğe kavuşturma, hayatın zorlukları karşısında ümitsizliği bırakıp Rabbine sığınma vb. </w:t>
      </w:r>
    </w:p>
    <w:p w14:paraId="77FF23E5" w14:textId="77777777" w:rsidR="002D7022" w:rsidRPr="004750B4" w:rsidRDefault="002D7022" w:rsidP="003C1C11">
      <w:pPr>
        <w:pStyle w:val="Default"/>
        <w:spacing w:before="120" w:after="120"/>
      </w:pPr>
      <w:r w:rsidRPr="004750B4">
        <w:rPr>
          <w:b/>
          <w:bCs/>
        </w:rPr>
        <w:t>Âbit</w:t>
      </w:r>
      <w:r w:rsidRPr="004750B4">
        <w:t xml:space="preserve">: Kulluk ve ibadet eden. </w:t>
      </w:r>
    </w:p>
    <w:p w14:paraId="1210EE66" w14:textId="77777777" w:rsidR="002D7022" w:rsidRPr="004750B4" w:rsidRDefault="002D7022" w:rsidP="003C1C11">
      <w:pPr>
        <w:pStyle w:val="Default"/>
        <w:spacing w:before="120" w:after="120"/>
      </w:pPr>
      <w:r w:rsidRPr="004750B4">
        <w:rPr>
          <w:b/>
          <w:bCs/>
        </w:rPr>
        <w:t>Mabut</w:t>
      </w:r>
      <w:r w:rsidRPr="004750B4">
        <w:t xml:space="preserve">: İbadet edilen, tapınılan varlık, ilah, rab. Müslümanlar için Allah. </w:t>
      </w:r>
    </w:p>
    <w:p w14:paraId="0DAE0CC8" w14:textId="77777777" w:rsidR="004750B4" w:rsidRDefault="002D7022" w:rsidP="003C1C11">
      <w:pPr>
        <w:pStyle w:val="Default"/>
        <w:spacing w:before="120" w:after="120"/>
      </w:pPr>
      <w:r w:rsidRPr="004750B4">
        <w:rPr>
          <w:b/>
          <w:bCs/>
        </w:rPr>
        <w:t>Mabet</w:t>
      </w:r>
      <w:r w:rsidRPr="004750B4">
        <w:t xml:space="preserve">: İbadet edilen yer, ibadethane, tapınak. Her dinin kendine özgü </w:t>
      </w:r>
      <w:r w:rsidR="004750B4" w:rsidRPr="004750B4">
        <w:t>mabetleri</w:t>
      </w:r>
      <w:r w:rsidRPr="004750B4">
        <w:t xml:space="preserve"> vardır. Yahudilerin </w:t>
      </w:r>
      <w:r w:rsidR="004750B4" w:rsidRPr="004750B4">
        <w:t>mabetlerine</w:t>
      </w:r>
      <w:r w:rsidRPr="004750B4">
        <w:t xml:space="preserve"> Havra veya Sinagog, Hristiyanlarınkine Kilise, Müslümanlarınkine ise Cami veya Mescid denir. </w:t>
      </w:r>
    </w:p>
    <w:p w14:paraId="5B502D1D" w14:textId="7343DE24" w:rsidR="002D7022" w:rsidRPr="004750B4" w:rsidRDefault="002D7022" w:rsidP="003C1C11">
      <w:pPr>
        <w:pStyle w:val="Default"/>
        <w:spacing w:before="120" w:after="120"/>
      </w:pPr>
      <w:r w:rsidRPr="004750B4">
        <w:rPr>
          <w:b/>
          <w:bCs/>
        </w:rPr>
        <w:t>Mükellef</w:t>
      </w:r>
      <w:r w:rsidRPr="004750B4">
        <w:t xml:space="preserve">: Dinin emirlerini yerine getirmek ve yasaklarından kaçınmakla sorumlu tutulan kimseye mükellef denir. İslam’a göre akıl ve irade ibadetle mükellef olmanın temel şartlarıdır. Kişi, akletme ve irade kabiliyetinin bulunmadığı uyku, baygınlık, delilik, yanılma, unutma ya da başkası tarafından zorlanma sebebiyle yerine getiremediği ibadetlerden sorumlu tutulmamıştır. </w:t>
      </w:r>
    </w:p>
    <w:p w14:paraId="2DDF9737" w14:textId="77777777" w:rsidR="002D7022" w:rsidRPr="004750B4" w:rsidRDefault="002D7022" w:rsidP="003C1C11">
      <w:pPr>
        <w:pStyle w:val="Default"/>
        <w:spacing w:before="120" w:after="120"/>
      </w:pPr>
      <w:r w:rsidRPr="004750B4">
        <w:rPr>
          <w:b/>
          <w:bCs/>
        </w:rPr>
        <w:t>Ef’al-i Mükellefin</w:t>
      </w:r>
      <w:r w:rsidRPr="004750B4">
        <w:t xml:space="preserve">: Dinen yükümlü sayılan kişilerin davranışları ve bunlarla ilgili hükümlerdir. Bu hükümler şunlardır: </w:t>
      </w:r>
    </w:p>
    <w:p w14:paraId="75B8DF1C" w14:textId="77777777" w:rsidR="002D7022" w:rsidRPr="004750B4" w:rsidRDefault="002D7022" w:rsidP="003C1C11">
      <w:pPr>
        <w:pStyle w:val="Default"/>
        <w:spacing w:before="120" w:after="120"/>
      </w:pPr>
      <w:r w:rsidRPr="004750B4">
        <w:rPr>
          <w:b/>
          <w:bCs/>
        </w:rPr>
        <w:t>Farz</w:t>
      </w:r>
      <w:r w:rsidRPr="004750B4">
        <w:t xml:space="preserve">: Dinin mükelleften yapılmasını </w:t>
      </w:r>
      <w:r w:rsidRPr="004750B4">
        <w:rPr>
          <w:i/>
          <w:iCs/>
        </w:rPr>
        <w:t xml:space="preserve">kesin ve bağlayıcı </w:t>
      </w:r>
      <w:r w:rsidRPr="004750B4">
        <w:t xml:space="preserve">şekilde istediği iş ve davranışlardır. Farzlar, ayetlerle belirlendiği için farzı inkâr eden kişi dinden çıkar, terk eden günah işlemiş, yerine getiren sevap kazanmış olur. İkiye ayrılır; </w:t>
      </w:r>
    </w:p>
    <w:p w14:paraId="505435F9" w14:textId="77777777" w:rsidR="002D7022" w:rsidRPr="004750B4" w:rsidRDefault="002D7022" w:rsidP="003C1C11">
      <w:pPr>
        <w:pStyle w:val="Default"/>
        <w:spacing w:before="120" w:after="120"/>
      </w:pPr>
      <w:r w:rsidRPr="004750B4">
        <w:rPr>
          <w:b/>
          <w:bCs/>
          <w:i/>
          <w:iCs/>
        </w:rPr>
        <w:t xml:space="preserve">Farz-ı Ayn: </w:t>
      </w:r>
      <w:r w:rsidRPr="004750B4">
        <w:t xml:space="preserve">Kişisel farzlardır. Dinen sorumlu sayılan her Müslümanın bizzat kendisi yapması gereken davranışlardır. Başkası onun yerine yapamaz. Beş vakit namaz, Ramazan orucu, zekât ve hac ibadetleri farz-ı ayndır. Farz-ı ayn olan amelleri terk etmek haramdır ve terk edenler günah işlemiş sayılırlar. </w:t>
      </w:r>
    </w:p>
    <w:p w14:paraId="49A77496" w14:textId="77777777" w:rsidR="002D7022" w:rsidRPr="004750B4" w:rsidRDefault="002D7022" w:rsidP="003C1C11">
      <w:pPr>
        <w:pStyle w:val="Default"/>
        <w:spacing w:before="120" w:after="120"/>
      </w:pPr>
      <w:r w:rsidRPr="004750B4">
        <w:rPr>
          <w:b/>
          <w:bCs/>
          <w:i/>
          <w:iCs/>
        </w:rPr>
        <w:t xml:space="preserve">Farz-ı Kifâye: </w:t>
      </w:r>
      <w:r w:rsidRPr="004750B4">
        <w:t xml:space="preserve">Toplumsal farzladır. Bazı Müslümanların yapmasıyla diğerlerinin üzerinden sorumluluğu kalkan davranışlardır. Mesela cenaze namazını bazı Müslümanlar kıldığında diğerlerinden sorumluluk düşer. Müslüman toplumlarda ilimle meşgul olmak, iyiliği emredip kötülükten sakındırmak, Kur’an-ı Kerim’i ezberlemek, toplum için zaruri meslekleri icra etmek de farz-ı kifayedir. Farz-ı kifaye olan bir ameli hiç kimse yerine getirmezse bütün Müslümanlar bundan sorumlu sayılır, sevabı ise sadece yapanlar alır. </w:t>
      </w:r>
    </w:p>
    <w:p w14:paraId="3830843F" w14:textId="425B6DBA" w:rsidR="002D7022" w:rsidRPr="004750B4" w:rsidRDefault="002D7022" w:rsidP="003C1C11">
      <w:pPr>
        <w:pStyle w:val="Default"/>
        <w:spacing w:before="120" w:after="120"/>
      </w:pPr>
      <w:r w:rsidRPr="004750B4">
        <w:rPr>
          <w:b/>
          <w:bCs/>
        </w:rPr>
        <w:t>Vacip</w:t>
      </w:r>
      <w:r w:rsidRPr="004750B4">
        <w:t xml:space="preserve">: Sözlükte gereklilik anlamı vardır. Yapılması farz seviyesinde olmayan fakat sünnetten daha kuvvetli olan dinî hükümlerdir. Ramazan’da verilen </w:t>
      </w:r>
      <w:r w:rsidR="004750B4" w:rsidRPr="004750B4">
        <w:t>Fıtır</w:t>
      </w:r>
      <w:r w:rsidRPr="004750B4">
        <w:t xml:space="preserve"> sadakası (fitre), vitir ve bayram </w:t>
      </w:r>
      <w:r w:rsidRPr="004750B4">
        <w:lastRenderedPageBreak/>
        <w:t xml:space="preserve">namazları ile kurban kesmek vaciptir. Vacip bir emri yerine getiren sevap kazanır getirmeyen ise günah işlemiş olur ama inkârı kişiyi dinden çıkarmaz. </w:t>
      </w:r>
    </w:p>
    <w:p w14:paraId="384E31FD" w14:textId="77777777" w:rsidR="002D7022" w:rsidRPr="004750B4" w:rsidRDefault="002D7022" w:rsidP="003C1C11">
      <w:pPr>
        <w:pStyle w:val="Default"/>
        <w:spacing w:before="120" w:after="120"/>
      </w:pPr>
      <w:r w:rsidRPr="004750B4">
        <w:rPr>
          <w:b/>
          <w:bCs/>
        </w:rPr>
        <w:t>Sünnet</w:t>
      </w:r>
      <w:r w:rsidRPr="004750B4">
        <w:t xml:space="preserve">: Hz. Peygamber’in farz ve vacip dışında yaptığı ve tavsiye ettiği davranışlardır. Yapanlar sevap kazanır, yapmayanlar günaha girmez. İkiye ayrılır </w:t>
      </w:r>
    </w:p>
    <w:p w14:paraId="2AE08D3B" w14:textId="77777777" w:rsidR="002D7022" w:rsidRPr="004750B4" w:rsidRDefault="002D7022" w:rsidP="003C1C11">
      <w:pPr>
        <w:pStyle w:val="Default"/>
        <w:spacing w:before="120" w:after="120"/>
      </w:pPr>
      <w:r w:rsidRPr="004750B4">
        <w:rPr>
          <w:b/>
          <w:bCs/>
          <w:i/>
          <w:iCs/>
        </w:rPr>
        <w:t>Sünnet-i Müekkede</w:t>
      </w:r>
      <w:r w:rsidRPr="004750B4">
        <w:t xml:space="preserve">: Hz. Peygamberin farz ve vacibin yanı sıra </w:t>
      </w:r>
      <w:r w:rsidRPr="004750B4">
        <w:rPr>
          <w:i/>
          <w:iCs/>
        </w:rPr>
        <w:t xml:space="preserve">devamlı yaptığı, çok az terk ettiği </w:t>
      </w:r>
      <w:r w:rsidRPr="004750B4">
        <w:t xml:space="preserve">iş, davranış ve ibadetlerdir. Sabah namazının sünneti, öğle namazının ilk ve son sünnetleri, namazları cemaatle kılmak gibi. </w:t>
      </w:r>
    </w:p>
    <w:p w14:paraId="020AB618" w14:textId="77777777" w:rsidR="004750B4" w:rsidRDefault="002D7022" w:rsidP="003C1C11">
      <w:pPr>
        <w:pStyle w:val="Default"/>
        <w:spacing w:before="120" w:after="120"/>
      </w:pPr>
      <w:r w:rsidRPr="004750B4">
        <w:rPr>
          <w:b/>
          <w:bCs/>
          <w:i/>
          <w:iCs/>
        </w:rPr>
        <w:t>Sünnet-iGayr-i Müekkede</w:t>
      </w:r>
      <w:r w:rsidRPr="004750B4">
        <w:t xml:space="preserve">: Hz. Peygamberin </w:t>
      </w:r>
      <w:r w:rsidRPr="004750B4">
        <w:rPr>
          <w:i/>
          <w:iCs/>
        </w:rPr>
        <w:t xml:space="preserve">bazen yapıp bazen terk ettiği </w:t>
      </w:r>
      <w:r w:rsidRPr="004750B4">
        <w:t xml:space="preserve">iş, davranış ve ibadetlerdir. İkindi ve yatsı namazlarının ilk sünnetleri gibi. </w:t>
      </w:r>
    </w:p>
    <w:p w14:paraId="4B5682C3" w14:textId="692D1850" w:rsidR="002D7022" w:rsidRPr="004750B4" w:rsidRDefault="002D7022" w:rsidP="003C1C11">
      <w:pPr>
        <w:pStyle w:val="Default"/>
        <w:spacing w:before="120" w:after="120"/>
      </w:pPr>
      <w:r w:rsidRPr="004750B4">
        <w:rPr>
          <w:b/>
          <w:bCs/>
        </w:rPr>
        <w:t xml:space="preserve">Mendup (Müstehap): </w:t>
      </w:r>
      <w:r w:rsidRPr="004750B4">
        <w:t xml:space="preserve">Dinen yapılması iyi karşılanan ve teşvik edilen işleri ifade eder. Kuşluk ve teheccüd gibi nafile namazlar, Ramazan dışında tutulan nafile oruçlar, güler yüzlü olmak, insanlarla iyi geçinmek gibi. </w:t>
      </w:r>
    </w:p>
    <w:p w14:paraId="50E355D2" w14:textId="77777777" w:rsidR="002D7022" w:rsidRPr="004750B4" w:rsidRDefault="002D7022" w:rsidP="003C1C11">
      <w:pPr>
        <w:pStyle w:val="Default"/>
        <w:spacing w:before="120" w:after="120"/>
      </w:pPr>
      <w:r w:rsidRPr="004750B4">
        <w:rPr>
          <w:b/>
          <w:bCs/>
        </w:rPr>
        <w:t xml:space="preserve">Mubah/Helal/ Caiz: </w:t>
      </w:r>
      <w:r w:rsidRPr="004750B4">
        <w:t xml:space="preserve">Mükellefin yapıp yapmamakta serbest bırakıldığı fiillerdir. Yenilip içilmesi, kullanılması veya yapılması ayet ve hadislerle yasaklanmamış olan şeyler mubah, helâl ve caizdir. Mubah olan bir şeyi haram saymak yanlıştır. Çünkü İslam’a göre haramı ve helâli belirleyen Allah ve Resulüdür. </w:t>
      </w:r>
    </w:p>
    <w:p w14:paraId="3C60311B" w14:textId="77777777" w:rsidR="002D7022" w:rsidRPr="004750B4" w:rsidRDefault="002D7022" w:rsidP="003C1C11">
      <w:pPr>
        <w:pStyle w:val="Default"/>
        <w:spacing w:before="120" w:after="120"/>
      </w:pPr>
      <w:r w:rsidRPr="004750B4">
        <w:t xml:space="preserve">Bir fiilin dinî hükmü konusunda herhangi bir açıklama yoksa o fiilin mubah olduğuna hükmedilir. Mubahın yapılmasında veya yapılmamasında sevap ya da günah yoktur. Bununla birlikte kişi mubah olan bir fiili iyi niyetle ve ibadet kastıyla yapması halinde sevap kazanır. Böylece mubah iş salih amele dönüşür. </w:t>
      </w:r>
    </w:p>
    <w:p w14:paraId="5148AE27" w14:textId="77777777" w:rsidR="002D7022" w:rsidRPr="004750B4" w:rsidRDefault="002D7022" w:rsidP="003C1C11">
      <w:pPr>
        <w:pStyle w:val="Default"/>
        <w:spacing w:before="120" w:after="120"/>
      </w:pPr>
      <w:r w:rsidRPr="004750B4">
        <w:rPr>
          <w:b/>
          <w:bCs/>
        </w:rPr>
        <w:t>Haram</w:t>
      </w:r>
      <w:r w:rsidRPr="004750B4">
        <w:t xml:space="preserve">: Allah’ın </w:t>
      </w:r>
      <w:r w:rsidRPr="004750B4">
        <w:rPr>
          <w:i/>
          <w:iCs/>
        </w:rPr>
        <w:t xml:space="preserve">kesin olarak yasakladığı </w:t>
      </w:r>
      <w:r w:rsidRPr="004750B4">
        <w:t xml:space="preserve">söz ve davranışlardır. Haramlar da farzlar gibi ayetlerle belirlendiği için inkâr eden dinden çıkar. Haram işlemek günahtır ve kaçınmak gerekir, bu da sevap kazandıran bir ibadet olur. </w:t>
      </w:r>
    </w:p>
    <w:p w14:paraId="6C4DE3BC" w14:textId="77777777" w:rsidR="002D7022" w:rsidRPr="004750B4" w:rsidRDefault="002D7022" w:rsidP="003C1C11">
      <w:pPr>
        <w:pStyle w:val="Default"/>
        <w:spacing w:before="120" w:after="120"/>
      </w:pPr>
      <w:r w:rsidRPr="004750B4">
        <w:rPr>
          <w:b/>
          <w:bCs/>
        </w:rPr>
        <w:t>Mekruh</w:t>
      </w:r>
      <w:r w:rsidRPr="004750B4">
        <w:t xml:space="preserve">; İslam’a göre haram olmadığı halde istenmeyen, hoş görülmeyen, çirkin bulunan söz ve davranışlardır. Soğan sarımsak yiyerek camiye gitmek, abdest alırken suyu fazla kullanmak gibi. </w:t>
      </w:r>
    </w:p>
    <w:p w14:paraId="03268DC6" w14:textId="77777777" w:rsidR="002D7022" w:rsidRPr="004750B4" w:rsidRDefault="002D7022" w:rsidP="003C1C11">
      <w:pPr>
        <w:pStyle w:val="Default"/>
        <w:spacing w:before="120" w:after="120"/>
      </w:pPr>
      <w:r w:rsidRPr="004750B4">
        <w:rPr>
          <w:b/>
          <w:bCs/>
        </w:rPr>
        <w:t xml:space="preserve">İbadetlerde Temel İlkeler </w:t>
      </w:r>
    </w:p>
    <w:p w14:paraId="79199CC0" w14:textId="6F5D664C" w:rsidR="002D7022" w:rsidRPr="004750B4" w:rsidRDefault="002D7022" w:rsidP="003C1C11">
      <w:pPr>
        <w:pStyle w:val="Default"/>
        <w:spacing w:before="120" w:after="120"/>
      </w:pPr>
      <w:r w:rsidRPr="004750B4">
        <w:rPr>
          <w:b/>
          <w:bCs/>
        </w:rPr>
        <w:t xml:space="preserve">1 ) Kur’an ve Sünnete Uygunluk: </w:t>
      </w:r>
      <w:r w:rsidRPr="004750B4">
        <w:t xml:space="preserve">Hangi ibadetlerin yapılacağı hakkında gerekli bilgiler Kur’an-ı Kerim’de verilmiş, yapılışı ise Hz. Peygamberin uygulamasına yani sünnetine bırakılmıştır. Dolayısıyla hiç kimse kendi arzusuna göre bir ibadet ortaya koyamayacağı gibi, Hz. Peygamber’in uygulamalarına aykırı şekilde de ibadet edemez. Yoksa </w:t>
      </w:r>
      <w:r w:rsidR="004750B4" w:rsidRPr="004750B4">
        <w:t>Bid’at</w:t>
      </w:r>
      <w:r w:rsidRPr="004750B4">
        <w:t xml:space="preserve"> işlemiş olur. </w:t>
      </w:r>
    </w:p>
    <w:p w14:paraId="669F57F4" w14:textId="77777777" w:rsidR="002D7022" w:rsidRPr="004750B4" w:rsidRDefault="002D7022" w:rsidP="003C1C11">
      <w:pPr>
        <w:pStyle w:val="Default"/>
        <w:spacing w:before="120" w:after="120"/>
      </w:pPr>
      <w:r w:rsidRPr="004750B4">
        <w:rPr>
          <w:b/>
          <w:bCs/>
          <w:i/>
          <w:iCs/>
        </w:rPr>
        <w:t xml:space="preserve">Bid’at; </w:t>
      </w:r>
      <w:r w:rsidRPr="004750B4">
        <w:t xml:space="preserve">Kuran’da ve sünnette bulunmayan herhangi bir davranışın ibadet olarak uygulanması veya mevcut ibadet şekillerinde artma ya da eksiltme yapılmasıdır </w:t>
      </w:r>
    </w:p>
    <w:p w14:paraId="09FE1345" w14:textId="77777777" w:rsidR="002D7022" w:rsidRPr="004750B4" w:rsidRDefault="002D7022" w:rsidP="003C1C11">
      <w:pPr>
        <w:pStyle w:val="Default"/>
        <w:spacing w:before="120" w:after="120"/>
      </w:pPr>
      <w:r w:rsidRPr="004750B4">
        <w:rPr>
          <w:b/>
          <w:bCs/>
        </w:rPr>
        <w:t xml:space="preserve">2 ) Niyet: </w:t>
      </w:r>
      <w:r w:rsidRPr="004750B4">
        <w:t xml:space="preserve">İbadetlerin Allah adına yapılması, niyette O’nun rızası olması gerekir. </w:t>
      </w:r>
    </w:p>
    <w:p w14:paraId="7335F98F" w14:textId="77777777" w:rsidR="002D7022" w:rsidRPr="004750B4" w:rsidRDefault="002D7022" w:rsidP="003C1C11">
      <w:pPr>
        <w:pStyle w:val="Default"/>
        <w:spacing w:before="120" w:after="120"/>
      </w:pPr>
      <w:r w:rsidRPr="004750B4">
        <w:rPr>
          <w:b/>
          <w:bCs/>
        </w:rPr>
        <w:t xml:space="preserve">3 ) İhlâs: </w:t>
      </w:r>
      <w:r w:rsidRPr="004750B4">
        <w:t xml:space="preserve">Kişinin niyetinin saf ve samimi olması, sadece Allah’ın hoşnutluğunu gözetme, sözün öze uyması, riyakârlıktan ve ikiyüzlülükten uzak olmak demektir. </w:t>
      </w:r>
    </w:p>
    <w:p w14:paraId="26D2A011" w14:textId="77777777" w:rsidR="004750B4" w:rsidRDefault="002D7022" w:rsidP="003C1C11">
      <w:pPr>
        <w:pStyle w:val="Default"/>
        <w:spacing w:before="120" w:after="120"/>
      </w:pPr>
      <w:r w:rsidRPr="004750B4">
        <w:t xml:space="preserve">İbadetlerde niyetin saflaştırılması ve Allah rızası dışında bütün diğer düşünce ve beklentilerden arındırılması gerekir. </w:t>
      </w:r>
    </w:p>
    <w:p w14:paraId="64734649" w14:textId="77777777" w:rsidR="007756DD" w:rsidRDefault="007756DD" w:rsidP="003C1C11">
      <w:pPr>
        <w:pStyle w:val="Default"/>
        <w:spacing w:before="120" w:after="120"/>
        <w:jc w:val="center"/>
        <w:rPr>
          <w:b/>
          <w:bCs/>
          <w:sz w:val="32"/>
          <w:szCs w:val="32"/>
        </w:rPr>
      </w:pPr>
    </w:p>
    <w:p w14:paraId="79FAFCF7" w14:textId="77777777" w:rsidR="003C1C11" w:rsidRDefault="003C1C11" w:rsidP="003C1C11">
      <w:pPr>
        <w:spacing w:after="0"/>
        <w:rPr>
          <w:sz w:val="28"/>
          <w:szCs w:val="28"/>
        </w:rPr>
      </w:pPr>
    </w:p>
    <w:p w14:paraId="7F3FD1B0" w14:textId="77777777" w:rsidR="003C1C11" w:rsidRDefault="003C1C11" w:rsidP="003C1C11">
      <w:pPr>
        <w:spacing w:after="0"/>
        <w:rPr>
          <w:sz w:val="28"/>
          <w:szCs w:val="28"/>
        </w:rPr>
      </w:pPr>
    </w:p>
    <w:p w14:paraId="45BA933E" w14:textId="4A8D4590"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D7101" w14:textId="77777777" w:rsidR="00D05DA6" w:rsidRDefault="00D05DA6" w:rsidP="005F5359">
      <w:pPr>
        <w:spacing w:after="0" w:line="240" w:lineRule="auto"/>
      </w:pPr>
      <w:r>
        <w:separator/>
      </w:r>
    </w:p>
  </w:endnote>
  <w:endnote w:type="continuationSeparator" w:id="0">
    <w:p w14:paraId="3BF88113" w14:textId="77777777" w:rsidR="00D05DA6" w:rsidRDefault="00D05DA6"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4BA83" w14:textId="77777777" w:rsidR="00D05DA6" w:rsidRDefault="00D05DA6" w:rsidP="005F5359">
      <w:pPr>
        <w:spacing w:after="0" w:line="240" w:lineRule="auto"/>
      </w:pPr>
      <w:r>
        <w:separator/>
      </w:r>
    </w:p>
  </w:footnote>
  <w:footnote w:type="continuationSeparator" w:id="0">
    <w:p w14:paraId="7012D636" w14:textId="77777777" w:rsidR="00D05DA6" w:rsidRDefault="00D05DA6"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514BC"/>
    <w:rsid w:val="003B5001"/>
    <w:rsid w:val="003C17F9"/>
    <w:rsid w:val="003C1C11"/>
    <w:rsid w:val="003D3549"/>
    <w:rsid w:val="003D5C84"/>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C615C"/>
    <w:rsid w:val="00CE72C5"/>
    <w:rsid w:val="00CF5642"/>
    <w:rsid w:val="00D0026A"/>
    <w:rsid w:val="00D05DA6"/>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909</Words>
  <Characters>5183</Characters>
  <Application>Microsoft Office Word</Application>
  <DocSecurity>0</DocSecurity>
  <Lines>43</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2023-04-28T11:53:00Z</dcterms:created>
  <dcterms:modified xsi:type="dcterms:W3CDTF">2023-04-28T11:53:00Z</dcterms:modified>
</cp:coreProperties>
</file>