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38CF" w14:textId="677AA292" w:rsidR="00E3459B" w:rsidRPr="00533B56" w:rsidRDefault="008053C3" w:rsidP="00822A10">
      <w:pPr>
        <w:spacing w:before="120" w:after="240" w:line="480" w:lineRule="auto"/>
        <w:ind w:left="284"/>
        <w:rPr>
          <w:rFonts w:ascii="Antona" w:hAnsi="Antona"/>
          <w:b/>
          <w:sz w:val="32"/>
          <w:szCs w:val="32"/>
        </w:rPr>
      </w:pPr>
      <w:r w:rsidRPr="00533B56">
        <w:rPr>
          <w:rFonts w:ascii="Antona" w:hAnsi="Antona"/>
          <w:b/>
          <w:sz w:val="32"/>
          <w:szCs w:val="32"/>
        </w:rPr>
        <w:t>8. SINIF LGS</w:t>
      </w:r>
      <w:r w:rsidR="00822A10">
        <w:rPr>
          <w:rFonts w:ascii="Antona" w:hAnsi="Antona"/>
          <w:b/>
          <w:sz w:val="32"/>
          <w:szCs w:val="32"/>
        </w:rPr>
        <w:t xml:space="preserve"> HAZIRLIK</w:t>
      </w:r>
      <w:r w:rsidRPr="00533B56">
        <w:rPr>
          <w:rFonts w:ascii="Antona" w:hAnsi="Antona"/>
          <w:b/>
          <w:sz w:val="32"/>
          <w:szCs w:val="32"/>
        </w:rPr>
        <w:t xml:space="preserve"> ÖNEMLİ KAVRAMLAR</w:t>
      </w:r>
    </w:p>
    <w:p w14:paraId="2EF92821" w14:textId="77777777" w:rsidR="00E3459B" w:rsidRPr="00533B56" w:rsidRDefault="008053C3" w:rsidP="00533B56">
      <w:pPr>
        <w:pStyle w:val="GvdeMetni"/>
        <w:spacing w:before="120" w:after="240" w:line="480" w:lineRule="auto"/>
        <w:ind w:right="314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KAZA: </w:t>
      </w:r>
      <w:proofErr w:type="spellStart"/>
      <w:r w:rsidRPr="00533B56">
        <w:rPr>
          <w:rFonts w:ascii="Antona" w:hAnsi="Antona"/>
          <w:sz w:val="32"/>
          <w:szCs w:val="32"/>
        </w:rPr>
        <w:t>Kelime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hükmetmek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emretmek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yaratmak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gerçekleştirmek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Terim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ezelde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bilinen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takdir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edilen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şeyin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zamanı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geldiğinde</w:t>
      </w:r>
      <w:proofErr w:type="spellEnd"/>
      <w:r w:rsidRPr="00533B56">
        <w:rPr>
          <w:rFonts w:ascii="Antona" w:hAnsi="Antona"/>
          <w:sz w:val="32"/>
          <w:szCs w:val="32"/>
        </w:rPr>
        <w:t xml:space="preserve"> Allah </w:t>
      </w:r>
      <w:proofErr w:type="spellStart"/>
      <w:r w:rsidRPr="00533B56">
        <w:rPr>
          <w:rFonts w:ascii="Antona" w:hAnsi="Antona"/>
          <w:sz w:val="32"/>
          <w:szCs w:val="32"/>
        </w:rPr>
        <w:t>tarafından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yaratılmasıdır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2785460B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3EDCD57C" w14:textId="77777777" w:rsidR="00E3459B" w:rsidRPr="00533B56" w:rsidRDefault="008053C3" w:rsidP="00533B56">
      <w:pPr>
        <w:pStyle w:val="GvdeMetni"/>
        <w:spacing w:before="120" w:after="240" w:line="480" w:lineRule="auto"/>
        <w:ind w:right="244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KADER: </w:t>
      </w:r>
      <w:proofErr w:type="spellStart"/>
      <w:r w:rsidRPr="00533B56">
        <w:rPr>
          <w:rFonts w:ascii="Antona" w:hAnsi="Antona"/>
          <w:sz w:val="32"/>
          <w:szCs w:val="32"/>
        </w:rPr>
        <w:t>Kelime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gücü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yetmek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biçimlendirm</w:t>
      </w:r>
      <w:r w:rsidRPr="00533B56">
        <w:rPr>
          <w:rFonts w:ascii="Antona" w:hAnsi="Antona"/>
          <w:sz w:val="32"/>
          <w:szCs w:val="32"/>
        </w:rPr>
        <w:t>ek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planlamak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ölçü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kıymetini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bilmek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mukayese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Terim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kader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sonsuz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ilmi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kudretiyle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evrende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olmuş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olacak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</w:t>
      </w:r>
      <w:proofErr w:type="spellEnd"/>
      <w:r w:rsidRPr="00533B56">
        <w:rPr>
          <w:rFonts w:ascii="Antona" w:hAnsi="Antona"/>
          <w:sz w:val="32"/>
          <w:szCs w:val="32"/>
        </w:rPr>
        <w:t xml:space="preserve"> her </w:t>
      </w:r>
      <w:proofErr w:type="spellStart"/>
      <w:r w:rsidRPr="00533B56">
        <w:rPr>
          <w:rFonts w:ascii="Antona" w:hAnsi="Antona"/>
          <w:sz w:val="32"/>
          <w:szCs w:val="32"/>
        </w:rPr>
        <w:t>şeyi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takdir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etmesidir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Yine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varlıkları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istediği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şekilde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biçimde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yaratması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i</w:t>
      </w:r>
      <w:r w:rsidRPr="00533B56">
        <w:rPr>
          <w:rFonts w:ascii="Antona" w:hAnsi="Antona"/>
          <w:sz w:val="32"/>
          <w:szCs w:val="32"/>
        </w:rPr>
        <w:t>nsanların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özgür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iradeleriyle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yapacaklarını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önceden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bilmesi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düzenlemesine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kader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8F6C672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6E27D96E" w14:textId="77777777" w:rsidR="00E3459B" w:rsidRPr="00533B56" w:rsidRDefault="008053C3" w:rsidP="00533B56">
      <w:pPr>
        <w:pStyle w:val="GvdeMetni"/>
        <w:spacing w:before="120" w:after="240" w:line="480" w:lineRule="auto"/>
        <w:ind w:right="697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>SÜNNETULLAH / ÂDETULLAH</w:t>
      </w:r>
      <w:r w:rsidRPr="00533B56">
        <w:rPr>
          <w:rFonts w:ascii="Antona" w:hAnsi="Antona"/>
          <w:sz w:val="32"/>
          <w:szCs w:val="32"/>
        </w:rPr>
        <w:t xml:space="preserve">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evrendeki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uyumu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sağlamak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koyduğu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yasalara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Sünnetullah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âdetullah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Sünnetullah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kavramını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fiziksel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biyoloj</w:t>
      </w:r>
      <w:r w:rsidRPr="00533B56">
        <w:rPr>
          <w:rFonts w:ascii="Antona" w:hAnsi="Antona"/>
          <w:sz w:val="32"/>
          <w:szCs w:val="32"/>
        </w:rPr>
        <w:t>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toplumsal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yasaları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kapsayan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kavramdır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09CD3EE2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21F22990" w14:textId="77777777" w:rsidR="00E3459B" w:rsidRPr="00533B56" w:rsidRDefault="008053C3" w:rsidP="00533B56">
      <w:pPr>
        <w:pStyle w:val="GvdeMetni"/>
        <w:spacing w:before="120" w:after="240" w:line="480" w:lineRule="auto"/>
        <w:ind w:right="677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KÜLLÎ İRADE: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istediğini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istediği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dilemesi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seçmesi</w:t>
      </w:r>
      <w:proofErr w:type="spellEnd"/>
      <w:r w:rsidRPr="00533B56">
        <w:rPr>
          <w:rFonts w:ascii="Antona" w:hAnsi="Antona"/>
          <w:sz w:val="32"/>
          <w:szCs w:val="32"/>
        </w:rPr>
        <w:t xml:space="preserve">” </w:t>
      </w:r>
      <w:proofErr w:type="spellStart"/>
      <w:r w:rsidRPr="00533B56">
        <w:rPr>
          <w:rFonts w:ascii="Antona" w:hAnsi="Antona"/>
          <w:sz w:val="32"/>
          <w:szCs w:val="32"/>
        </w:rPr>
        <w:t>olup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mutlak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sınırsız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iradesidir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Küllî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irade</w:t>
      </w:r>
      <w:proofErr w:type="spellEnd"/>
      <w:r w:rsidRPr="00533B56">
        <w:rPr>
          <w:rFonts w:ascii="Antona" w:hAnsi="Antona"/>
          <w:sz w:val="32"/>
          <w:szCs w:val="32"/>
        </w:rPr>
        <w:t xml:space="preserve">, her </w:t>
      </w:r>
      <w:proofErr w:type="spellStart"/>
      <w:r w:rsidRPr="00533B56">
        <w:rPr>
          <w:rFonts w:ascii="Antona" w:hAnsi="Antona"/>
          <w:sz w:val="32"/>
          <w:szCs w:val="32"/>
        </w:rPr>
        <w:t>şeye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hâkim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</w:t>
      </w:r>
      <w:proofErr w:type="spellEnd"/>
      <w:r w:rsidRPr="00533B56">
        <w:rPr>
          <w:rFonts w:ascii="Antona" w:hAnsi="Antona"/>
          <w:sz w:val="32"/>
          <w:szCs w:val="32"/>
        </w:rPr>
        <w:t xml:space="preserve">, her </w:t>
      </w:r>
      <w:proofErr w:type="spellStart"/>
      <w:r w:rsidRPr="00533B56">
        <w:rPr>
          <w:rFonts w:ascii="Antona" w:hAnsi="Antona"/>
          <w:sz w:val="32"/>
          <w:szCs w:val="32"/>
        </w:rPr>
        <w:t>şeyi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iradedir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62313B66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18DA8228" w14:textId="5A0D6729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CÜZ-İ İRADE: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taraf</w:t>
      </w:r>
      <w:r w:rsidRPr="00533B56">
        <w:rPr>
          <w:rFonts w:ascii="Antona" w:hAnsi="Antona"/>
          <w:sz w:val="32"/>
          <w:szCs w:val="32"/>
        </w:rPr>
        <w:t>ından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insana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verilen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sınırlı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özgürlük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insanın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imkânına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göre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tercih</w:t>
      </w:r>
      <w:proofErr w:type="spellEnd"/>
      <w:r w:rsid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kabiliyetidir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11C00317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0E433292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REZZAK: </w:t>
      </w:r>
      <w:r w:rsidRPr="00533B56">
        <w:rPr>
          <w:rFonts w:ascii="Antona" w:hAnsi="Antona"/>
          <w:sz w:val="32"/>
          <w:szCs w:val="32"/>
        </w:rPr>
        <w:t>“</w:t>
      </w:r>
      <w:proofErr w:type="spellStart"/>
      <w:r w:rsidRPr="00533B56">
        <w:rPr>
          <w:rFonts w:ascii="Antona" w:hAnsi="Antona"/>
          <w:sz w:val="32"/>
          <w:szCs w:val="32"/>
        </w:rPr>
        <w:t>Varlıklara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maddî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mânevî</w:t>
      </w:r>
      <w:proofErr w:type="spellEnd"/>
      <w:r w:rsidRPr="00533B56">
        <w:rPr>
          <w:rFonts w:ascii="Antona" w:hAnsi="Antona"/>
          <w:sz w:val="32"/>
          <w:szCs w:val="32"/>
        </w:rPr>
        <w:t xml:space="preserve"> her </w:t>
      </w:r>
      <w:proofErr w:type="spellStart"/>
      <w:r w:rsidRPr="00533B56">
        <w:rPr>
          <w:rFonts w:ascii="Antona" w:hAnsi="Antona"/>
          <w:sz w:val="32"/>
          <w:szCs w:val="32"/>
        </w:rPr>
        <w:t>türlü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rızkı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bol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bol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veren</w:t>
      </w:r>
      <w:proofErr w:type="spellEnd"/>
      <w:r w:rsidRPr="00533B56">
        <w:rPr>
          <w:rFonts w:ascii="Antona" w:hAnsi="Antona"/>
          <w:sz w:val="32"/>
          <w:szCs w:val="32"/>
        </w:rPr>
        <w:t xml:space="preserve">” </w:t>
      </w:r>
      <w:proofErr w:type="spellStart"/>
      <w:r w:rsidRPr="00533B56">
        <w:rPr>
          <w:rFonts w:ascii="Antona" w:hAnsi="Antona"/>
          <w:sz w:val="32"/>
          <w:szCs w:val="32"/>
        </w:rPr>
        <w:t>anlamında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esmâ-i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hüsnâdan</w:t>
      </w:r>
      <w:proofErr w:type="spellEnd"/>
    </w:p>
    <w:p w14:paraId="42F7BAC5" w14:textId="4F3B866E" w:rsidR="00E3459B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sz w:val="32"/>
          <w:szCs w:val="32"/>
        </w:rPr>
        <w:t>(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güzel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isimlerinden</w:t>
      </w:r>
      <w:proofErr w:type="spellEnd"/>
      <w:r w:rsidRPr="00533B56">
        <w:rPr>
          <w:rFonts w:ascii="Antona" w:hAnsi="Antona"/>
          <w:sz w:val="32"/>
          <w:szCs w:val="32"/>
        </w:rPr>
        <w:t xml:space="preserve">) </w:t>
      </w:r>
      <w:proofErr w:type="spellStart"/>
      <w:r w:rsidRPr="00533B56">
        <w:rPr>
          <w:rFonts w:ascii="Antona" w:hAnsi="Antona"/>
          <w:sz w:val="32"/>
          <w:szCs w:val="32"/>
        </w:rPr>
        <w:t>biridir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9A11170" w14:textId="77777777" w:rsidR="00533B56" w:rsidRPr="00533B56" w:rsidRDefault="00533B56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34C4E618" w14:textId="77777777" w:rsidR="00E3459B" w:rsidRPr="00533B56" w:rsidRDefault="008053C3" w:rsidP="00533B56">
      <w:pPr>
        <w:pStyle w:val="GvdeMetni"/>
        <w:spacing w:before="120" w:after="240" w:line="480" w:lineRule="auto"/>
        <w:ind w:right="19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KUDRET: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(c.c.) her</w:t>
      </w:r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gücünün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yetmesi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dilediğini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dilediği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zamanda</w:t>
      </w:r>
      <w:proofErr w:type="spellEnd"/>
      <w:r w:rsidRPr="00533B56">
        <w:rPr>
          <w:rFonts w:ascii="Antona" w:hAnsi="Antona"/>
          <w:sz w:val="32"/>
          <w:szCs w:val="32"/>
        </w:rPr>
        <w:t xml:space="preserve"> var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yok </w:t>
      </w:r>
      <w:proofErr w:type="spellStart"/>
      <w:r w:rsidRPr="00533B56">
        <w:rPr>
          <w:rFonts w:ascii="Antona" w:hAnsi="Antona"/>
          <w:sz w:val="32"/>
          <w:szCs w:val="32"/>
        </w:rPr>
        <w:t>etmesidir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r w:rsidRPr="00533B56">
        <w:rPr>
          <w:rFonts w:ascii="Antona" w:hAnsi="Antona"/>
          <w:color w:val="C00000"/>
          <w:sz w:val="32"/>
          <w:szCs w:val="32"/>
        </w:rPr>
        <w:t xml:space="preserve">İLİM: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(c.c.) </w:t>
      </w:r>
      <w:proofErr w:type="spellStart"/>
      <w:r w:rsidRPr="00533B56">
        <w:rPr>
          <w:rFonts w:ascii="Antona" w:hAnsi="Antona"/>
          <w:sz w:val="32"/>
          <w:szCs w:val="32"/>
        </w:rPr>
        <w:t>gerek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duyular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âlemini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gerekse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duyu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ötesine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ait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bütün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nesne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olayları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bilmesidir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r w:rsidRPr="00533B56">
        <w:rPr>
          <w:rFonts w:ascii="Antona" w:hAnsi="Antona"/>
          <w:color w:val="C00000"/>
          <w:sz w:val="32"/>
          <w:szCs w:val="32"/>
        </w:rPr>
        <w:t xml:space="preserve">KELİMULLAH: </w:t>
      </w:r>
      <w:r w:rsidRPr="00533B56">
        <w:rPr>
          <w:rFonts w:ascii="Antona" w:hAnsi="Antona"/>
          <w:sz w:val="32"/>
          <w:szCs w:val="32"/>
        </w:rPr>
        <w:t xml:space="preserve">Allah </w:t>
      </w:r>
      <w:proofErr w:type="spellStart"/>
      <w:r w:rsidRPr="00533B56">
        <w:rPr>
          <w:rFonts w:ascii="Antona" w:hAnsi="Antona"/>
          <w:sz w:val="32"/>
          <w:szCs w:val="32"/>
        </w:rPr>
        <w:t>ile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konuşan</w:t>
      </w:r>
      <w:proofErr w:type="spellEnd"/>
      <w:r w:rsidRPr="00533B56">
        <w:rPr>
          <w:rFonts w:ascii="Antona" w:hAnsi="Antona"/>
          <w:sz w:val="32"/>
          <w:szCs w:val="32"/>
        </w:rPr>
        <w:t xml:space="preserve">. Hz. Musa Allah </w:t>
      </w:r>
      <w:proofErr w:type="spellStart"/>
      <w:r w:rsidRPr="00533B56">
        <w:rPr>
          <w:rFonts w:ascii="Antona" w:hAnsi="Antona"/>
          <w:sz w:val="32"/>
          <w:szCs w:val="32"/>
        </w:rPr>
        <w:t>ile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konuştuğu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ünvanı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</w:t>
      </w:r>
      <w:r w:rsidRPr="00533B56">
        <w:rPr>
          <w:rFonts w:ascii="Antona" w:hAnsi="Antona"/>
          <w:sz w:val="32"/>
          <w:szCs w:val="32"/>
        </w:rPr>
        <w:t>lmıştır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Ayrıca</w:t>
      </w:r>
      <w:proofErr w:type="spellEnd"/>
      <w:r w:rsidRPr="00533B56">
        <w:rPr>
          <w:rFonts w:ascii="Antona" w:hAnsi="Antona"/>
          <w:sz w:val="32"/>
          <w:szCs w:val="32"/>
        </w:rPr>
        <w:t xml:space="preserve"> Hz. Musa</w:t>
      </w:r>
    </w:p>
    <w:p w14:paraId="00BBE7FC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sz w:val="32"/>
          <w:szCs w:val="32"/>
        </w:rPr>
        <w:lastRenderedPageBreak/>
        <w:t xml:space="preserve">hem </w:t>
      </w:r>
      <w:r w:rsidRPr="00533B56">
        <w:rPr>
          <w:rFonts w:ascii="Antona" w:hAnsi="Antona"/>
          <w:color w:val="C00000"/>
          <w:sz w:val="32"/>
          <w:szCs w:val="32"/>
        </w:rPr>
        <w:t xml:space="preserve">NEBİ </w:t>
      </w:r>
      <w:r w:rsidRPr="00533B56">
        <w:rPr>
          <w:rFonts w:ascii="Antona" w:hAnsi="Antona"/>
          <w:sz w:val="32"/>
          <w:szCs w:val="32"/>
        </w:rPr>
        <w:t xml:space="preserve">hem de </w:t>
      </w:r>
      <w:r w:rsidRPr="00533B56">
        <w:rPr>
          <w:rFonts w:ascii="Antona" w:hAnsi="Antona"/>
          <w:color w:val="C00000"/>
          <w:sz w:val="32"/>
          <w:szCs w:val="32"/>
        </w:rPr>
        <w:t xml:space="preserve">RESUL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Kuranda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geçer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43BF6A0A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2153E404" w14:textId="77777777" w:rsidR="00E3459B" w:rsidRPr="00533B56" w:rsidRDefault="008053C3" w:rsidP="00533B56">
      <w:pPr>
        <w:spacing w:before="120" w:after="240" w:line="480" w:lineRule="auto"/>
        <w:ind w:right="2354"/>
        <w:jc w:val="both"/>
        <w:rPr>
          <w:rFonts w:ascii="Antona" w:hAnsi="Antona"/>
          <w:b/>
          <w:sz w:val="32"/>
          <w:szCs w:val="32"/>
        </w:rPr>
      </w:pPr>
      <w:r w:rsidRPr="00533B56">
        <w:rPr>
          <w:rFonts w:ascii="Antona" w:hAnsi="Antona"/>
          <w:b/>
          <w:color w:val="C00000"/>
          <w:sz w:val="32"/>
          <w:szCs w:val="32"/>
        </w:rPr>
        <w:t>AYET-EL KÜRSİ’ DE GEÇEN KAVRAMLAR</w:t>
      </w:r>
    </w:p>
    <w:p w14:paraId="2A5F3F5A" w14:textId="77777777" w:rsidR="00E3459B" w:rsidRPr="00533B56" w:rsidRDefault="008053C3" w:rsidP="00533B56">
      <w:pPr>
        <w:pStyle w:val="GvdeMetni"/>
        <w:spacing w:before="120" w:after="240" w:line="480" w:lineRule="auto"/>
        <w:ind w:left="0" w:right="41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TEVHİT: </w:t>
      </w:r>
      <w:r w:rsidRPr="00533B56">
        <w:rPr>
          <w:rFonts w:ascii="Antona" w:hAnsi="Antona"/>
          <w:sz w:val="32"/>
          <w:szCs w:val="32"/>
        </w:rPr>
        <w:t xml:space="preserve">Tek </w:t>
      </w:r>
      <w:proofErr w:type="spellStart"/>
      <w:r w:rsidRPr="00533B56">
        <w:rPr>
          <w:rFonts w:ascii="Antona" w:hAnsi="Antona"/>
          <w:sz w:val="32"/>
          <w:szCs w:val="32"/>
        </w:rPr>
        <w:t>Tanrı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inancı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Yani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zatında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sıfatlarında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fiillerinde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birleme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tek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eşsiz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olduğuna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inanma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1130D59" w14:textId="77777777" w:rsidR="00E3459B" w:rsidRPr="00533B56" w:rsidRDefault="008053C3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HAYY: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hayat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olması</w:t>
      </w:r>
      <w:proofErr w:type="spellEnd"/>
    </w:p>
    <w:p w14:paraId="661382F6" w14:textId="672393AA" w:rsidR="00E3459B" w:rsidRPr="00533B56" w:rsidRDefault="008053C3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KAYYUM: </w:t>
      </w:r>
      <w:proofErr w:type="spellStart"/>
      <w:r w:rsidRPr="00533B56">
        <w:rPr>
          <w:rFonts w:ascii="Antona" w:hAnsi="Antona"/>
          <w:sz w:val="32"/>
          <w:szCs w:val="32"/>
        </w:rPr>
        <w:t>Yönetici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anlamında</w:t>
      </w:r>
      <w:proofErr w:type="spellEnd"/>
      <w:r w:rsidRPr="00533B56">
        <w:rPr>
          <w:rFonts w:ascii="Antona" w:hAnsi="Antona"/>
          <w:sz w:val="32"/>
          <w:szCs w:val="32"/>
        </w:rPr>
        <w:t xml:space="preserve">. Her </w:t>
      </w:r>
      <w:proofErr w:type="spellStart"/>
      <w:r w:rsidRPr="00533B56">
        <w:rPr>
          <w:rFonts w:ascii="Antona" w:hAnsi="Antona"/>
          <w:sz w:val="32"/>
          <w:szCs w:val="32"/>
        </w:rPr>
        <w:t>şeyin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varlığının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bağlı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</w:t>
      </w:r>
      <w:r w:rsidR="00533B56">
        <w:rPr>
          <w:rFonts w:ascii="Antona" w:hAnsi="Antona"/>
          <w:sz w:val="32"/>
          <w:szCs w:val="32"/>
        </w:rPr>
        <w:t>a</w:t>
      </w:r>
      <w:r w:rsidRPr="00533B56">
        <w:rPr>
          <w:rFonts w:ascii="Antona" w:hAnsi="Antona"/>
          <w:sz w:val="32"/>
          <w:szCs w:val="32"/>
        </w:rPr>
        <w:t>sı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6CFA48FB" w14:textId="77777777" w:rsidR="00E3459B" w:rsidRPr="00533B56" w:rsidRDefault="008053C3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KÜRSÜ: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Hükümranlığı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ilmi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yüce</w:t>
      </w:r>
      <w:r w:rsidRPr="00533B56">
        <w:rPr>
          <w:rFonts w:ascii="Antona" w:hAnsi="Antona"/>
          <w:sz w:val="32"/>
          <w:szCs w:val="32"/>
        </w:rPr>
        <w:t>liği</w:t>
      </w:r>
      <w:proofErr w:type="spellEnd"/>
    </w:p>
    <w:p w14:paraId="0B6C6746" w14:textId="77777777" w:rsidR="00E3459B" w:rsidRPr="00533B56" w:rsidRDefault="008053C3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ŞEFAAT: </w:t>
      </w:r>
      <w:proofErr w:type="spellStart"/>
      <w:r w:rsidRPr="00533B56">
        <w:rPr>
          <w:rFonts w:ascii="Antona" w:hAnsi="Antona"/>
          <w:sz w:val="32"/>
          <w:szCs w:val="32"/>
        </w:rPr>
        <w:t>Korumak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Ahirette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cezadan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koruyan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kimse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BFB0F6E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İNFAK: </w:t>
      </w:r>
      <w:proofErr w:type="spellStart"/>
      <w:r w:rsidRPr="00533B56">
        <w:rPr>
          <w:rFonts w:ascii="Antona" w:hAnsi="Antona"/>
          <w:sz w:val="32"/>
          <w:szCs w:val="32"/>
        </w:rPr>
        <w:t>Kelime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“</w:t>
      </w:r>
      <w:proofErr w:type="spellStart"/>
      <w:r w:rsidRPr="00533B56">
        <w:rPr>
          <w:rFonts w:ascii="Antona" w:hAnsi="Antona"/>
          <w:sz w:val="32"/>
          <w:szCs w:val="32"/>
        </w:rPr>
        <w:t>harcama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yapmak</w:t>
      </w:r>
      <w:proofErr w:type="spellEnd"/>
      <w:r w:rsidRPr="00533B56">
        <w:rPr>
          <w:rFonts w:ascii="Antona" w:hAnsi="Antona"/>
          <w:sz w:val="32"/>
          <w:szCs w:val="32"/>
        </w:rPr>
        <w:t xml:space="preserve">” </w:t>
      </w:r>
      <w:proofErr w:type="spellStart"/>
      <w:r w:rsidRPr="00533B56">
        <w:rPr>
          <w:rFonts w:ascii="Antona" w:hAnsi="Antona"/>
          <w:sz w:val="32"/>
          <w:szCs w:val="32"/>
        </w:rPr>
        <w:t>anlamına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Müslüman’ın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rızasını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kazanmak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</w:p>
    <w:p w14:paraId="298BBCE3" w14:textId="77777777" w:rsidR="00E3459B" w:rsidRPr="00533B56" w:rsidRDefault="008053C3" w:rsidP="00533B56">
      <w:pPr>
        <w:pStyle w:val="GvdeMetni"/>
        <w:spacing w:before="120" w:after="240" w:line="480" w:lineRule="auto"/>
        <w:ind w:right="476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sahip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olduğu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mallardan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Yüce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Allah'ın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emrettiği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şekillerde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harcama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yapması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bağışta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bulunmasıdır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Malın</w:t>
      </w:r>
      <w:r w:rsidRPr="00533B56">
        <w:rPr>
          <w:rFonts w:ascii="Antona" w:hAnsi="Antona"/>
          <w:sz w:val="32"/>
          <w:szCs w:val="32"/>
        </w:rPr>
        <w:t>ı</w:t>
      </w:r>
      <w:proofErr w:type="spellEnd"/>
      <w:r w:rsidRPr="00533B56">
        <w:rPr>
          <w:rFonts w:ascii="Antona" w:hAnsi="Antona"/>
          <w:sz w:val="32"/>
          <w:szCs w:val="32"/>
        </w:rPr>
        <w:t xml:space="preserve"> Allah </w:t>
      </w:r>
      <w:proofErr w:type="spellStart"/>
      <w:r w:rsidRPr="00533B56">
        <w:rPr>
          <w:rFonts w:ascii="Antona" w:hAnsi="Antona"/>
          <w:sz w:val="32"/>
          <w:szCs w:val="32"/>
        </w:rPr>
        <w:t>yolunda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harcamak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0DA26B4" w14:textId="77777777" w:rsidR="00E3459B" w:rsidRPr="00533B56" w:rsidRDefault="00E3459B" w:rsidP="00533B56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  <w:sectPr w:rsidR="00E3459B" w:rsidRPr="00533B56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14:paraId="7C0BCA36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lastRenderedPageBreak/>
        <w:t xml:space="preserve">ENSAR: </w:t>
      </w:r>
      <w:r w:rsidRPr="00533B56">
        <w:rPr>
          <w:rFonts w:ascii="Antona" w:hAnsi="Antona"/>
          <w:sz w:val="32"/>
          <w:szCs w:val="32"/>
        </w:rPr>
        <w:t>“</w:t>
      </w:r>
      <w:proofErr w:type="spellStart"/>
      <w:r w:rsidRPr="00533B56">
        <w:rPr>
          <w:rFonts w:ascii="Antona" w:hAnsi="Antona"/>
          <w:sz w:val="32"/>
          <w:szCs w:val="32"/>
        </w:rPr>
        <w:t>Yardım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edenler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yardımcılar</w:t>
      </w:r>
      <w:proofErr w:type="spellEnd"/>
      <w:r w:rsidRPr="00533B56">
        <w:rPr>
          <w:rFonts w:ascii="Antona" w:hAnsi="Antona"/>
          <w:sz w:val="32"/>
          <w:szCs w:val="32"/>
        </w:rPr>
        <w:t xml:space="preserve">"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Mekkeli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Müslümanlara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yardım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Medineli</w:t>
      </w:r>
      <w:proofErr w:type="spellEnd"/>
    </w:p>
    <w:p w14:paraId="6B597F83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Müslümanlara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637DB535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689D8C64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MUHACİR: </w:t>
      </w:r>
      <w:proofErr w:type="spellStart"/>
      <w:r w:rsidRPr="00533B56">
        <w:rPr>
          <w:rFonts w:ascii="Antona" w:hAnsi="Antona"/>
          <w:sz w:val="32"/>
          <w:szCs w:val="32"/>
        </w:rPr>
        <w:t>Mekke’den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Medine’ye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göç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Mekkeli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Müslümanlara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F1FC5DF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00F6EB49" w14:textId="77777777" w:rsidR="00E3459B" w:rsidRPr="00533B56" w:rsidRDefault="008053C3" w:rsidP="00533B56">
      <w:pPr>
        <w:pStyle w:val="GvdeMetni"/>
        <w:spacing w:before="120" w:after="240" w:line="480" w:lineRule="auto"/>
        <w:ind w:right="325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SADAKA: </w:t>
      </w:r>
      <w:r w:rsidRPr="00533B56">
        <w:rPr>
          <w:rFonts w:ascii="Antona" w:hAnsi="Antona"/>
          <w:sz w:val="32"/>
          <w:szCs w:val="32"/>
        </w:rPr>
        <w:t xml:space="preserve">(Maddi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manevi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iyilik</w:t>
      </w:r>
      <w:proofErr w:type="spellEnd"/>
      <w:r w:rsidRPr="00533B56">
        <w:rPr>
          <w:rFonts w:ascii="Antona" w:hAnsi="Antona"/>
          <w:sz w:val="32"/>
          <w:szCs w:val="32"/>
        </w:rPr>
        <w:t xml:space="preserve">) Bir </w:t>
      </w:r>
      <w:proofErr w:type="spellStart"/>
      <w:r w:rsidRPr="00533B56">
        <w:rPr>
          <w:rFonts w:ascii="Antona" w:hAnsi="Antona"/>
          <w:sz w:val="32"/>
          <w:szCs w:val="32"/>
        </w:rPr>
        <w:t>Müslümanın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rızasını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kazanmak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amacıyla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yaptığı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hayırlı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işlerin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tamamına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 xml:space="preserve">. Allah </w:t>
      </w:r>
      <w:proofErr w:type="spellStart"/>
      <w:r w:rsidRPr="00533B56">
        <w:rPr>
          <w:rFonts w:ascii="Antona" w:hAnsi="Antona"/>
          <w:sz w:val="32"/>
          <w:szCs w:val="32"/>
        </w:rPr>
        <w:t>rızası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yapılan</w:t>
      </w:r>
      <w:proofErr w:type="spellEnd"/>
      <w:r w:rsidRPr="00533B56">
        <w:rPr>
          <w:rFonts w:ascii="Antona" w:hAnsi="Antona"/>
          <w:sz w:val="32"/>
          <w:szCs w:val="32"/>
        </w:rPr>
        <w:t xml:space="preserve"> her </w:t>
      </w:r>
      <w:proofErr w:type="spellStart"/>
      <w:r w:rsidRPr="00533B56">
        <w:rPr>
          <w:rFonts w:ascii="Antona" w:hAnsi="Antona"/>
          <w:sz w:val="32"/>
          <w:szCs w:val="32"/>
        </w:rPr>
        <w:t>türlü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iyilik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güzel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davranışa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1BACF8F5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55D793A3" w14:textId="77777777" w:rsidR="00E3459B" w:rsidRPr="00533B56" w:rsidRDefault="008053C3" w:rsidP="00533B56">
      <w:pPr>
        <w:pStyle w:val="GvdeMetni"/>
        <w:spacing w:before="120" w:after="240" w:line="480" w:lineRule="auto"/>
        <w:ind w:right="572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SADAKA-I CARİYE: </w:t>
      </w:r>
      <w:r w:rsidRPr="00533B56">
        <w:rPr>
          <w:rFonts w:ascii="Antona" w:hAnsi="Antona"/>
          <w:sz w:val="32"/>
          <w:szCs w:val="32"/>
        </w:rPr>
        <w:t>(</w:t>
      </w:r>
      <w:proofErr w:type="spellStart"/>
      <w:r w:rsidRPr="00533B56">
        <w:rPr>
          <w:rFonts w:ascii="Antona" w:hAnsi="Antona"/>
          <w:sz w:val="32"/>
          <w:szCs w:val="32"/>
        </w:rPr>
        <w:t>Sürekli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sadaka</w:t>
      </w:r>
      <w:proofErr w:type="spellEnd"/>
      <w:r w:rsidRPr="00533B56">
        <w:rPr>
          <w:rFonts w:ascii="Antona" w:hAnsi="Antona"/>
          <w:sz w:val="32"/>
          <w:szCs w:val="32"/>
        </w:rPr>
        <w:t xml:space="preserve">) </w:t>
      </w:r>
      <w:proofErr w:type="spellStart"/>
      <w:r w:rsidRPr="00533B56">
        <w:rPr>
          <w:rFonts w:ascii="Antona" w:hAnsi="Antona"/>
          <w:sz w:val="32"/>
          <w:szCs w:val="32"/>
        </w:rPr>
        <w:t>İnsan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öldükten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sonra</w:t>
      </w:r>
      <w:proofErr w:type="spellEnd"/>
      <w:r w:rsidRPr="00533B56">
        <w:rPr>
          <w:rFonts w:ascii="Antona" w:hAnsi="Antona"/>
          <w:sz w:val="32"/>
          <w:szCs w:val="32"/>
        </w:rPr>
        <w:t xml:space="preserve"> da </w:t>
      </w:r>
      <w:proofErr w:type="spellStart"/>
      <w:r w:rsidRPr="00533B56">
        <w:rPr>
          <w:rFonts w:ascii="Antona" w:hAnsi="Antona"/>
          <w:sz w:val="32"/>
          <w:szCs w:val="32"/>
        </w:rPr>
        <w:t>sevabı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devam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sadaka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İnsanlara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sürekli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fayda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sağlayacak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işler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eserler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yapmaktır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4A47C83E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3ED9C399" w14:textId="77777777" w:rsidR="00E3459B" w:rsidRPr="00533B56" w:rsidRDefault="008053C3" w:rsidP="00533B56">
      <w:pPr>
        <w:pStyle w:val="GvdeMetni"/>
        <w:spacing w:before="120" w:after="240" w:line="480" w:lineRule="auto"/>
        <w:ind w:right="187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FITIR SADAKASI (FİTRE): </w:t>
      </w:r>
      <w:proofErr w:type="spellStart"/>
      <w:r w:rsidRPr="00533B56">
        <w:rPr>
          <w:rFonts w:ascii="Antona" w:hAnsi="Antona"/>
          <w:sz w:val="32"/>
          <w:szCs w:val="32"/>
        </w:rPr>
        <w:t>Fıtır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sözlükte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yaratılış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Ramazan’ın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lastRenderedPageBreak/>
        <w:t>sona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ermesi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iftar </w:t>
      </w:r>
      <w:proofErr w:type="spellStart"/>
      <w:r w:rsidRPr="00533B56">
        <w:rPr>
          <w:rFonts w:ascii="Antona" w:hAnsi="Antona"/>
          <w:sz w:val="32"/>
          <w:szCs w:val="32"/>
        </w:rPr>
        <w:t>vakti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orucun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aç</w:t>
      </w:r>
      <w:r w:rsidRPr="00533B56">
        <w:rPr>
          <w:rFonts w:ascii="Antona" w:hAnsi="Antona"/>
          <w:sz w:val="32"/>
          <w:szCs w:val="32"/>
        </w:rPr>
        <w:t>ılması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Temel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ihtiyaçlarını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karşıladıktan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sonra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nisab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miktarı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kadar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malı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bulunanların</w:t>
      </w:r>
      <w:proofErr w:type="spellEnd"/>
    </w:p>
    <w:p w14:paraId="43318C97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kendileri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bakmakla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yükümlü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oldukları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kimseler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Ramazan </w:t>
      </w:r>
      <w:proofErr w:type="spellStart"/>
      <w:r w:rsidRPr="00533B56">
        <w:rPr>
          <w:rFonts w:ascii="Antona" w:hAnsi="Antona"/>
          <w:sz w:val="32"/>
          <w:szCs w:val="32"/>
        </w:rPr>
        <w:t>ayında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verdikleri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vacib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sadakaya</w:t>
      </w:r>
      <w:proofErr w:type="spellEnd"/>
    </w:p>
    <w:p w14:paraId="5EEB45AF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Mâli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ibadettir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02DD39B2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BFB2373" w14:textId="77777777" w:rsidR="00E3459B" w:rsidRPr="00533B56" w:rsidRDefault="008053C3" w:rsidP="00533B56">
      <w:pPr>
        <w:pStyle w:val="GvdeMetni"/>
        <w:spacing w:before="120" w:after="240" w:line="480" w:lineRule="auto"/>
        <w:ind w:right="1106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ZEKÂT: </w:t>
      </w:r>
      <w:r w:rsidRPr="00533B56">
        <w:rPr>
          <w:rFonts w:ascii="Antona" w:hAnsi="Antona"/>
          <w:sz w:val="32"/>
          <w:szCs w:val="32"/>
        </w:rPr>
        <w:t>“</w:t>
      </w:r>
      <w:proofErr w:type="spellStart"/>
      <w:r w:rsidRPr="00533B56">
        <w:rPr>
          <w:rFonts w:ascii="Antona" w:hAnsi="Antona"/>
          <w:sz w:val="32"/>
          <w:szCs w:val="32"/>
        </w:rPr>
        <w:t>Artma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çoğalma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arınm</w:t>
      </w:r>
      <w:r w:rsidRPr="00533B56">
        <w:rPr>
          <w:rFonts w:ascii="Antona" w:hAnsi="Antona"/>
          <w:sz w:val="32"/>
          <w:szCs w:val="32"/>
        </w:rPr>
        <w:t>a</w:t>
      </w:r>
      <w:proofErr w:type="spellEnd"/>
      <w:r w:rsidRPr="00533B56">
        <w:rPr>
          <w:rFonts w:ascii="Antona" w:hAnsi="Antona"/>
          <w:sz w:val="32"/>
          <w:szCs w:val="32"/>
        </w:rPr>
        <w:t>(</w:t>
      </w:r>
      <w:proofErr w:type="spellStart"/>
      <w:r w:rsidRPr="00533B56">
        <w:rPr>
          <w:rFonts w:ascii="Antona" w:hAnsi="Antona"/>
          <w:sz w:val="32"/>
          <w:szCs w:val="32"/>
        </w:rPr>
        <w:t>temizlenme</w:t>
      </w:r>
      <w:proofErr w:type="spellEnd"/>
      <w:r w:rsidRPr="00533B56">
        <w:rPr>
          <w:rFonts w:ascii="Antona" w:hAnsi="Antona"/>
          <w:sz w:val="32"/>
          <w:szCs w:val="32"/>
        </w:rPr>
        <w:t xml:space="preserve">)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bereket</w:t>
      </w:r>
      <w:proofErr w:type="spellEnd"/>
      <w:r w:rsidRPr="00533B56">
        <w:rPr>
          <w:rFonts w:ascii="Antona" w:hAnsi="Antona"/>
          <w:sz w:val="32"/>
          <w:szCs w:val="32"/>
        </w:rPr>
        <w:t xml:space="preserve">” </w:t>
      </w:r>
      <w:proofErr w:type="spellStart"/>
      <w:r w:rsidRPr="00533B56">
        <w:rPr>
          <w:rFonts w:ascii="Antona" w:hAnsi="Antona"/>
          <w:sz w:val="32"/>
          <w:szCs w:val="32"/>
        </w:rPr>
        <w:t>anlamlarına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Zekât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zengin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Müslümanların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yılda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kez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malının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parasının</w:t>
      </w:r>
      <w:proofErr w:type="spellEnd"/>
      <w:r w:rsidRPr="00533B56">
        <w:rPr>
          <w:rFonts w:ascii="Antona" w:hAnsi="Antona"/>
          <w:sz w:val="32"/>
          <w:szCs w:val="32"/>
        </w:rPr>
        <w:t xml:space="preserve"> belli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miktarını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Allah </w:t>
      </w:r>
      <w:proofErr w:type="spellStart"/>
      <w:r w:rsidRPr="00533B56">
        <w:rPr>
          <w:rFonts w:ascii="Antona" w:hAnsi="Antona"/>
          <w:sz w:val="32"/>
          <w:szCs w:val="32"/>
        </w:rPr>
        <w:t>rızası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ihtiyaç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sahiplerine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vermesidir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6C8BDF0C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4CF8D242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NİSAP: </w:t>
      </w:r>
      <w:proofErr w:type="spellStart"/>
      <w:r w:rsidRPr="00533B56">
        <w:rPr>
          <w:rFonts w:ascii="Antona" w:hAnsi="Antona"/>
          <w:sz w:val="32"/>
          <w:szCs w:val="32"/>
        </w:rPr>
        <w:t>Bazı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ibadetleri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yerine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getirebilmek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Allah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Resulü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tarafı</w:t>
      </w:r>
      <w:r w:rsidRPr="00533B56">
        <w:rPr>
          <w:rFonts w:ascii="Antona" w:hAnsi="Antona"/>
          <w:sz w:val="32"/>
          <w:szCs w:val="32"/>
        </w:rPr>
        <w:t>ndan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belirlenen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mali</w:t>
      </w:r>
      <w:proofErr w:type="spellEnd"/>
    </w:p>
    <w:p w14:paraId="00A71468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yeterlilik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zenginlik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ölçüsüne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nisap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24C698DF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1E37A9A" w14:textId="77777777" w:rsidR="00E3459B" w:rsidRPr="00533B56" w:rsidRDefault="008053C3" w:rsidP="00533B56">
      <w:pPr>
        <w:pStyle w:val="GvdeMetni"/>
        <w:spacing w:before="120" w:after="240" w:line="480" w:lineRule="auto"/>
        <w:ind w:right="617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NİSAP MİKTARI (DİNEN ZENGİNLİK ÖLÇÜSÜ): </w:t>
      </w:r>
      <w:proofErr w:type="spellStart"/>
      <w:r w:rsidRPr="00533B56">
        <w:rPr>
          <w:rFonts w:ascii="Antona" w:hAnsi="Antona"/>
          <w:sz w:val="32"/>
          <w:szCs w:val="32"/>
        </w:rPr>
        <w:t>Yeme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içme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lastRenderedPageBreak/>
        <w:t>giyinme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barınma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eğitim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sağlık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temel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ihtiyaçların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dışında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az</w:t>
      </w:r>
      <w:proofErr w:type="spellEnd"/>
      <w:r w:rsidRPr="00533B56">
        <w:rPr>
          <w:rFonts w:ascii="Antona" w:hAnsi="Antona"/>
          <w:sz w:val="32"/>
          <w:szCs w:val="32"/>
        </w:rPr>
        <w:t xml:space="preserve"> 85 g </w:t>
      </w:r>
      <w:proofErr w:type="spellStart"/>
      <w:r w:rsidRPr="00533B56">
        <w:rPr>
          <w:rFonts w:ascii="Antona" w:hAnsi="Antona"/>
          <w:sz w:val="32"/>
          <w:szCs w:val="32"/>
        </w:rPr>
        <w:t>altın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değer</w:t>
      </w:r>
      <w:proofErr w:type="spellEnd"/>
      <w:r w:rsidRPr="00533B56">
        <w:rPr>
          <w:rFonts w:ascii="Antona" w:hAnsi="Antona"/>
          <w:sz w:val="32"/>
          <w:szCs w:val="32"/>
        </w:rPr>
        <w:t xml:space="preserve"> mal </w:t>
      </w:r>
      <w:proofErr w:type="spellStart"/>
      <w:r w:rsidRPr="00533B56">
        <w:rPr>
          <w:rFonts w:ascii="Antona" w:hAnsi="Antona"/>
          <w:sz w:val="32"/>
          <w:szCs w:val="32"/>
        </w:rPr>
        <w:t>ya</w:t>
      </w:r>
      <w:proofErr w:type="spellEnd"/>
      <w:r w:rsidRPr="00533B56">
        <w:rPr>
          <w:rFonts w:ascii="Antona" w:hAnsi="Antona"/>
          <w:sz w:val="32"/>
          <w:szCs w:val="32"/>
        </w:rPr>
        <w:t xml:space="preserve"> da </w:t>
      </w:r>
      <w:proofErr w:type="spellStart"/>
      <w:r w:rsidRPr="00533B56">
        <w:rPr>
          <w:rFonts w:ascii="Antona" w:hAnsi="Antona"/>
          <w:sz w:val="32"/>
          <w:szCs w:val="32"/>
        </w:rPr>
        <w:t>paraya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sahip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olmaktır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EE35840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32BD5981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ÖŞÜR: </w:t>
      </w:r>
      <w:proofErr w:type="spellStart"/>
      <w:r w:rsidRPr="00533B56">
        <w:rPr>
          <w:rFonts w:ascii="Antona" w:hAnsi="Antona"/>
          <w:sz w:val="32"/>
          <w:szCs w:val="32"/>
        </w:rPr>
        <w:t>Toprak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ürünlerinden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alınan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zekâta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251F83EE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451501AD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DÜŞKÜNLER/MİSKİNLER: </w:t>
      </w:r>
      <w:proofErr w:type="spellStart"/>
      <w:r w:rsidRPr="00533B56">
        <w:rPr>
          <w:rFonts w:ascii="Antona" w:hAnsi="Antona"/>
          <w:sz w:val="32"/>
          <w:szCs w:val="32"/>
        </w:rPr>
        <w:t>Hiçbir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malı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bulunmayan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çok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zor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durumda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kimselere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</w:p>
    <w:p w14:paraId="51EE16E0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35F05EBA" w14:textId="77777777" w:rsidR="00E3459B" w:rsidRPr="00533B56" w:rsidRDefault="008053C3" w:rsidP="00533B56">
      <w:pPr>
        <w:pStyle w:val="GvdeMetni"/>
        <w:spacing w:before="120" w:after="240" w:line="480" w:lineRule="auto"/>
        <w:ind w:right="125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MAÛN: </w:t>
      </w:r>
      <w:proofErr w:type="spellStart"/>
      <w:r w:rsidRPr="00533B56">
        <w:rPr>
          <w:rFonts w:ascii="Antona" w:hAnsi="Antona"/>
          <w:sz w:val="32"/>
          <w:szCs w:val="32"/>
        </w:rPr>
        <w:t>Yardım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zekât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Kur'an</w:t>
      </w:r>
      <w:proofErr w:type="spellEnd"/>
      <w:r w:rsidRPr="00533B56">
        <w:rPr>
          <w:rFonts w:ascii="Antona" w:hAnsi="Antona"/>
          <w:sz w:val="32"/>
          <w:szCs w:val="32"/>
        </w:rPr>
        <w:t xml:space="preserve">-ı </w:t>
      </w:r>
      <w:proofErr w:type="spellStart"/>
      <w:r w:rsidRPr="00533B56">
        <w:rPr>
          <w:rFonts w:ascii="Antona" w:hAnsi="Antona"/>
          <w:sz w:val="32"/>
          <w:szCs w:val="32"/>
        </w:rPr>
        <w:t>Kerim'in</w:t>
      </w:r>
      <w:proofErr w:type="spellEnd"/>
      <w:r w:rsidRPr="00533B56">
        <w:rPr>
          <w:rFonts w:ascii="Antona" w:hAnsi="Antona"/>
          <w:sz w:val="32"/>
          <w:szCs w:val="32"/>
        </w:rPr>
        <w:t xml:space="preserve"> 107. </w:t>
      </w:r>
      <w:proofErr w:type="spellStart"/>
      <w:r w:rsidRPr="00533B56">
        <w:rPr>
          <w:rFonts w:ascii="Antona" w:hAnsi="Antona"/>
          <w:sz w:val="32"/>
          <w:szCs w:val="32"/>
        </w:rPr>
        <w:t>suresi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olup</w:t>
      </w:r>
      <w:proofErr w:type="spellEnd"/>
      <w:r w:rsidRPr="00533B56">
        <w:rPr>
          <w:rFonts w:ascii="Antona" w:hAnsi="Antona"/>
          <w:sz w:val="32"/>
          <w:szCs w:val="32"/>
        </w:rPr>
        <w:t xml:space="preserve">, 7 </w:t>
      </w:r>
      <w:proofErr w:type="spellStart"/>
      <w:r w:rsidRPr="00533B56">
        <w:rPr>
          <w:rFonts w:ascii="Antona" w:hAnsi="Antona"/>
          <w:sz w:val="32"/>
          <w:szCs w:val="32"/>
        </w:rPr>
        <w:t>ayetten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oluşmaktadır</w:t>
      </w:r>
      <w:proofErr w:type="spellEnd"/>
      <w:r w:rsidRPr="00533B56">
        <w:rPr>
          <w:rFonts w:ascii="Antona" w:hAnsi="Antona"/>
          <w:sz w:val="32"/>
          <w:szCs w:val="32"/>
        </w:rPr>
        <w:t xml:space="preserve">. Bu </w:t>
      </w:r>
      <w:proofErr w:type="spellStart"/>
      <w:r w:rsidRPr="00533B56">
        <w:rPr>
          <w:rFonts w:ascii="Antona" w:hAnsi="Antona"/>
          <w:sz w:val="32"/>
          <w:szCs w:val="32"/>
        </w:rPr>
        <w:t>surede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Müs</w:t>
      </w:r>
      <w:r w:rsidRPr="00533B56">
        <w:rPr>
          <w:rFonts w:ascii="Antona" w:hAnsi="Antona"/>
          <w:sz w:val="32"/>
          <w:szCs w:val="32"/>
        </w:rPr>
        <w:t>lümanlar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yardımlaşmaya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teşvik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edilirken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tüm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ibadetleri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ihlas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samimiyetle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yapılması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istenmektedir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616EC6C2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1CBDB5D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RİYA: </w:t>
      </w:r>
      <w:proofErr w:type="spellStart"/>
      <w:r w:rsidRPr="00533B56">
        <w:rPr>
          <w:rFonts w:ascii="Antona" w:hAnsi="Antona"/>
          <w:sz w:val="32"/>
          <w:szCs w:val="32"/>
        </w:rPr>
        <w:t>İşlerinde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söz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davranışlarda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gösteriş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yapmaya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iyiliği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güzel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davranışı</w:t>
      </w:r>
      <w:proofErr w:type="spellEnd"/>
      <w:r w:rsidRPr="00533B56">
        <w:rPr>
          <w:rFonts w:ascii="Antona" w:hAnsi="Antona"/>
          <w:sz w:val="32"/>
          <w:szCs w:val="32"/>
        </w:rPr>
        <w:t xml:space="preserve"> Allah </w:t>
      </w:r>
      <w:proofErr w:type="spellStart"/>
      <w:r w:rsidRPr="00533B56">
        <w:rPr>
          <w:rFonts w:ascii="Antona" w:hAnsi="Antona"/>
          <w:sz w:val="32"/>
          <w:szCs w:val="32"/>
        </w:rPr>
        <w:t>rızası</w:t>
      </w:r>
      <w:proofErr w:type="spellEnd"/>
    </w:p>
    <w:p w14:paraId="34AB654A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değil</w:t>
      </w:r>
      <w:proofErr w:type="spellEnd"/>
      <w:r w:rsidRPr="00533B56">
        <w:rPr>
          <w:rFonts w:ascii="Antona" w:hAnsi="Antona"/>
          <w:sz w:val="32"/>
          <w:szCs w:val="32"/>
        </w:rPr>
        <w:t xml:space="preserve"> de </w:t>
      </w:r>
      <w:proofErr w:type="spellStart"/>
      <w:r w:rsidRPr="00533B56">
        <w:rPr>
          <w:rFonts w:ascii="Antona" w:hAnsi="Antona"/>
          <w:sz w:val="32"/>
          <w:szCs w:val="32"/>
        </w:rPr>
        <w:t>insanların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beğenisi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riya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 xml:space="preserve">. Bu </w:t>
      </w:r>
      <w:proofErr w:type="spellStart"/>
      <w:r w:rsidRPr="00533B56">
        <w:rPr>
          <w:rFonts w:ascii="Antona" w:hAnsi="Antona"/>
          <w:sz w:val="32"/>
          <w:szCs w:val="32"/>
        </w:rPr>
        <w:lastRenderedPageBreak/>
        <w:t>davranışta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bulunan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kimseye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riyakâr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2E598DF1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3CA72A05" w14:textId="77777777" w:rsidR="00E3459B" w:rsidRPr="00533B56" w:rsidRDefault="008053C3" w:rsidP="00533B56">
      <w:pPr>
        <w:pStyle w:val="GvdeMetni"/>
        <w:spacing w:before="120" w:after="240" w:line="480" w:lineRule="auto"/>
        <w:ind w:right="105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MEDYEN: </w:t>
      </w:r>
      <w:proofErr w:type="spellStart"/>
      <w:r w:rsidRPr="00533B56">
        <w:rPr>
          <w:rFonts w:ascii="Antona" w:hAnsi="Antona"/>
          <w:sz w:val="32"/>
          <w:szCs w:val="32"/>
        </w:rPr>
        <w:t>Ticaret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yolları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üzerinde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kurulmuş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önemli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şehirdir</w:t>
      </w:r>
      <w:proofErr w:type="spellEnd"/>
      <w:r w:rsidRPr="00533B56">
        <w:rPr>
          <w:rFonts w:ascii="Antona" w:hAnsi="Antona"/>
          <w:sz w:val="32"/>
          <w:szCs w:val="32"/>
        </w:rPr>
        <w:t xml:space="preserve">. Hz. </w:t>
      </w:r>
      <w:proofErr w:type="spellStart"/>
      <w:r w:rsidRPr="00533B56">
        <w:rPr>
          <w:rFonts w:ascii="Antona" w:hAnsi="Antona"/>
          <w:sz w:val="32"/>
          <w:szCs w:val="32"/>
        </w:rPr>
        <w:t>Şuayb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Medyen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halkına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gönderilmiş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peygamberdir</w:t>
      </w:r>
      <w:proofErr w:type="spellEnd"/>
      <w:r w:rsidRPr="00533B56">
        <w:rPr>
          <w:rFonts w:ascii="Antona" w:hAnsi="Antona"/>
          <w:sz w:val="32"/>
          <w:szCs w:val="32"/>
        </w:rPr>
        <w:t xml:space="preserve">. Hz. </w:t>
      </w:r>
      <w:proofErr w:type="spellStart"/>
      <w:r w:rsidRPr="00533B56">
        <w:rPr>
          <w:rFonts w:ascii="Antona" w:hAnsi="Antona"/>
          <w:sz w:val="32"/>
          <w:szCs w:val="32"/>
        </w:rPr>
        <w:t>Şuayb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ayrıca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r w:rsidRPr="00533B56">
        <w:rPr>
          <w:rFonts w:ascii="Antona" w:hAnsi="Antona"/>
          <w:color w:val="C00000"/>
          <w:sz w:val="32"/>
          <w:szCs w:val="32"/>
        </w:rPr>
        <w:t xml:space="preserve">EYKE </w:t>
      </w:r>
      <w:proofErr w:type="spellStart"/>
      <w:r w:rsidRPr="00533B56">
        <w:rPr>
          <w:rFonts w:ascii="Antona" w:hAnsi="Antona"/>
          <w:sz w:val="32"/>
          <w:szCs w:val="32"/>
        </w:rPr>
        <w:t>halkına</w:t>
      </w:r>
      <w:proofErr w:type="spellEnd"/>
      <w:r w:rsidRPr="00533B56">
        <w:rPr>
          <w:rFonts w:ascii="Antona" w:hAnsi="Antona"/>
          <w:sz w:val="32"/>
          <w:szCs w:val="32"/>
        </w:rPr>
        <w:t xml:space="preserve"> da </w:t>
      </w:r>
      <w:proofErr w:type="spellStart"/>
      <w:r w:rsidRPr="00533B56">
        <w:rPr>
          <w:rFonts w:ascii="Antona" w:hAnsi="Antona"/>
          <w:sz w:val="32"/>
          <w:szCs w:val="32"/>
        </w:rPr>
        <w:t>peygamberlik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yapmıştır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403E8FD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550E36AF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HZ. ŞUAYB: </w:t>
      </w:r>
      <w:proofErr w:type="spellStart"/>
      <w:r w:rsidRPr="00533B56">
        <w:rPr>
          <w:rFonts w:ascii="Antona" w:hAnsi="Antona"/>
          <w:sz w:val="32"/>
          <w:szCs w:val="32"/>
        </w:rPr>
        <w:t>Yüce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</w:t>
      </w:r>
      <w:r w:rsidRPr="00533B56">
        <w:rPr>
          <w:rFonts w:ascii="Antona" w:hAnsi="Antona"/>
          <w:sz w:val="32"/>
          <w:szCs w:val="32"/>
        </w:rPr>
        <w:t>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Medyen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halkına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gönderdiği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peygamberdir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1D54AC52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546389F9" w14:textId="77777777" w:rsidR="00E3459B" w:rsidRPr="00533B56" w:rsidRDefault="008053C3" w:rsidP="00533B56">
      <w:pPr>
        <w:pStyle w:val="GvdeMetni"/>
        <w:spacing w:before="120" w:after="240" w:line="480" w:lineRule="auto"/>
        <w:ind w:right="67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TAKVA: </w:t>
      </w:r>
      <w:proofErr w:type="spellStart"/>
      <w:r w:rsidRPr="00533B56">
        <w:rPr>
          <w:rFonts w:ascii="Antona" w:hAnsi="Antona"/>
          <w:sz w:val="32"/>
          <w:szCs w:val="32"/>
        </w:rPr>
        <w:t>Dinin</w:t>
      </w:r>
      <w:proofErr w:type="spellEnd"/>
      <w:r w:rsidRPr="00533B56">
        <w:rPr>
          <w:rFonts w:ascii="Antona" w:hAnsi="Antona"/>
          <w:sz w:val="32"/>
          <w:szCs w:val="32"/>
        </w:rPr>
        <w:t xml:space="preserve"> emir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tavsiyelerine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uyma</w:t>
      </w:r>
      <w:proofErr w:type="spellEnd"/>
      <w:r w:rsidRPr="00533B56">
        <w:rPr>
          <w:rFonts w:ascii="Antona" w:hAnsi="Antona"/>
          <w:sz w:val="32"/>
          <w:szCs w:val="32"/>
        </w:rPr>
        <w:t xml:space="preserve">, haram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günahlardan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kaçınma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hususunda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gösterilen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titizlik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09B0FA8A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658834E1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HATİBÜ’L - ENBİYA: </w:t>
      </w:r>
      <w:r w:rsidRPr="00533B56">
        <w:rPr>
          <w:rFonts w:ascii="Antona" w:hAnsi="Antona"/>
          <w:sz w:val="32"/>
          <w:szCs w:val="32"/>
        </w:rPr>
        <w:t xml:space="preserve">Hz. </w:t>
      </w:r>
      <w:proofErr w:type="spellStart"/>
      <w:r w:rsidRPr="00533B56">
        <w:rPr>
          <w:rFonts w:ascii="Antona" w:hAnsi="Antona"/>
          <w:sz w:val="32"/>
          <w:szCs w:val="32"/>
        </w:rPr>
        <w:t>Şuayb’in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Peygamberlerin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güzel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konuşanı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ünvanı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5619725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BF0467F" w14:textId="77777777" w:rsidR="00E3459B" w:rsidRPr="00533B56" w:rsidRDefault="008053C3" w:rsidP="00533B56">
      <w:pPr>
        <w:pStyle w:val="GvdeMetni"/>
        <w:spacing w:before="120" w:after="240" w:line="480" w:lineRule="auto"/>
        <w:ind w:right="816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ŞİRK: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zâtınd</w:t>
      </w:r>
      <w:r w:rsidRPr="00533B56">
        <w:rPr>
          <w:rFonts w:ascii="Antona" w:hAnsi="Antona"/>
          <w:sz w:val="32"/>
          <w:szCs w:val="32"/>
        </w:rPr>
        <w:t>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sıfatlarında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fiillerinde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O’na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lastRenderedPageBreak/>
        <w:t>ibadet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edilmesinde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ortağı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dengi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yahut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benzerinin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bulunduğuna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inanma</w:t>
      </w:r>
      <w:proofErr w:type="spellEnd"/>
      <w:r w:rsidRPr="00533B56">
        <w:rPr>
          <w:rFonts w:ascii="Antona" w:hAnsi="Antona"/>
          <w:sz w:val="32"/>
          <w:szCs w:val="32"/>
        </w:rPr>
        <w:t xml:space="preserve">”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Şirk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koşana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müşrik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5FF340F9" w14:textId="77777777" w:rsidR="00533B56" w:rsidRDefault="00533B56" w:rsidP="00533B56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23788268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DİN: </w:t>
      </w:r>
      <w:proofErr w:type="spellStart"/>
      <w:r w:rsidRPr="00533B56">
        <w:rPr>
          <w:rFonts w:ascii="Antona" w:hAnsi="Antona"/>
          <w:sz w:val="32"/>
          <w:szCs w:val="32"/>
        </w:rPr>
        <w:t>Akıl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bireyleri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kendi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özgür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iradeleriyle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iyiye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doğruya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yönelten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onların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mutluluğunu</w:t>
      </w:r>
      <w:proofErr w:type="spellEnd"/>
    </w:p>
    <w:p w14:paraId="612F9DB4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amaçlayan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ilahî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kurallar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bütününe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AC1FEFE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F605918" w14:textId="77777777" w:rsidR="00E3459B" w:rsidRPr="00533B56" w:rsidRDefault="008053C3" w:rsidP="00533B56">
      <w:pPr>
        <w:pStyle w:val="GvdeMetni"/>
        <w:spacing w:before="120" w:after="240" w:line="480" w:lineRule="auto"/>
        <w:ind w:right="329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FITRAT: </w:t>
      </w:r>
      <w:r w:rsidRPr="00533B56">
        <w:rPr>
          <w:rFonts w:ascii="Antona" w:hAnsi="Antona"/>
          <w:sz w:val="32"/>
          <w:szCs w:val="32"/>
        </w:rPr>
        <w:t>"</w:t>
      </w:r>
      <w:proofErr w:type="spellStart"/>
      <w:r w:rsidRPr="00533B56">
        <w:rPr>
          <w:rFonts w:ascii="Antona" w:hAnsi="Antona"/>
          <w:sz w:val="32"/>
          <w:szCs w:val="32"/>
        </w:rPr>
        <w:t>İnsanın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doğuştan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sahip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olduğu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ahlak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huy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karakter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tabiat</w:t>
      </w:r>
      <w:proofErr w:type="spellEnd"/>
      <w:r w:rsidRPr="00533B56">
        <w:rPr>
          <w:rFonts w:ascii="Antona" w:hAnsi="Antona"/>
          <w:sz w:val="32"/>
          <w:szCs w:val="32"/>
        </w:rPr>
        <w:t xml:space="preserve">"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tüm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varlıkları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kendi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varlığını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birliğini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tanıyabilme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gücü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yeteneği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yaratması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2E46F39E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2FCBEA6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HANİF: </w:t>
      </w:r>
      <w:proofErr w:type="spellStart"/>
      <w:r w:rsidRPr="00533B56">
        <w:rPr>
          <w:rFonts w:ascii="Antona" w:hAnsi="Antona"/>
          <w:sz w:val="32"/>
          <w:szCs w:val="32"/>
        </w:rPr>
        <w:t>Şirkten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batıl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inançlardan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yanlış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fikirlerden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uzak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durup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Allah’ın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birliğine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inanan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İslâm</w:t>
      </w:r>
      <w:proofErr w:type="spellEnd"/>
    </w:p>
    <w:p w14:paraId="652AE6BB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inancına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sıkı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samimi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bağlanan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gelmektedir</w:t>
      </w:r>
      <w:proofErr w:type="spellEnd"/>
      <w:r w:rsidRPr="00533B56">
        <w:rPr>
          <w:rFonts w:ascii="Antona" w:hAnsi="Antona"/>
          <w:sz w:val="32"/>
          <w:szCs w:val="32"/>
        </w:rPr>
        <w:t xml:space="preserve">. Hz. </w:t>
      </w:r>
      <w:proofErr w:type="spellStart"/>
      <w:r w:rsidRPr="00533B56">
        <w:rPr>
          <w:rFonts w:ascii="Antona" w:hAnsi="Antona"/>
          <w:sz w:val="32"/>
          <w:szCs w:val="32"/>
        </w:rPr>
        <w:t>İbrahim'in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</w:t>
      </w:r>
      <w:r w:rsidRPr="00533B56">
        <w:rPr>
          <w:rFonts w:ascii="Antona" w:hAnsi="Antona"/>
          <w:sz w:val="32"/>
          <w:szCs w:val="32"/>
        </w:rPr>
        <w:t>ninden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olanlar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9E27AA9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4088805C" w14:textId="77777777" w:rsidR="00E3459B" w:rsidRPr="00533B56" w:rsidRDefault="008053C3" w:rsidP="00533B56">
      <w:pPr>
        <w:pStyle w:val="GvdeMetni"/>
        <w:spacing w:before="120" w:after="240" w:line="480" w:lineRule="auto"/>
        <w:ind w:right="436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lastRenderedPageBreak/>
        <w:t xml:space="preserve">AKLI SELİM: </w:t>
      </w:r>
      <w:proofErr w:type="spellStart"/>
      <w:r w:rsidRPr="00533B56">
        <w:rPr>
          <w:rFonts w:ascii="Antona" w:hAnsi="Antona"/>
          <w:sz w:val="32"/>
          <w:szCs w:val="32"/>
        </w:rPr>
        <w:t>Doğru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karar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verebilen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yanılmayacak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pişman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olunmayacak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işler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yapmayı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sağlayan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akıl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Sağduyu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anlamına</w:t>
      </w:r>
      <w:proofErr w:type="spellEnd"/>
      <w:r w:rsidRPr="00533B56">
        <w:rPr>
          <w:rFonts w:ascii="Antona" w:hAnsi="Antona"/>
          <w:sz w:val="32"/>
          <w:szCs w:val="32"/>
        </w:rPr>
        <w:t xml:space="preserve"> da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4FB11087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56D3F358" w14:textId="77777777" w:rsidR="00E3459B" w:rsidRPr="00533B56" w:rsidRDefault="008053C3" w:rsidP="00533B56">
      <w:pPr>
        <w:pStyle w:val="GvdeMetni"/>
        <w:spacing w:before="120" w:after="240" w:line="480" w:lineRule="auto"/>
        <w:ind w:right="455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ÜMMET: </w:t>
      </w:r>
      <w:r w:rsidRPr="00533B56">
        <w:rPr>
          <w:rFonts w:ascii="Antona" w:hAnsi="Antona"/>
          <w:sz w:val="32"/>
          <w:szCs w:val="32"/>
        </w:rPr>
        <w:t>"</w:t>
      </w:r>
      <w:proofErr w:type="spellStart"/>
      <w:r w:rsidRPr="00533B56">
        <w:rPr>
          <w:rFonts w:ascii="Antona" w:hAnsi="Antona"/>
          <w:sz w:val="32"/>
          <w:szCs w:val="32"/>
        </w:rPr>
        <w:t>Topluluk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cemaat</w:t>
      </w:r>
      <w:proofErr w:type="spellEnd"/>
      <w:r w:rsidRPr="00533B56">
        <w:rPr>
          <w:rFonts w:ascii="Antona" w:hAnsi="Antona"/>
          <w:sz w:val="32"/>
          <w:szCs w:val="32"/>
        </w:rPr>
        <w:t xml:space="preserve">, millet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nesil</w:t>
      </w:r>
      <w:proofErr w:type="spellEnd"/>
      <w:r w:rsidRPr="00533B56">
        <w:rPr>
          <w:rFonts w:ascii="Antona" w:hAnsi="Antona"/>
          <w:sz w:val="32"/>
          <w:szCs w:val="32"/>
        </w:rPr>
        <w:t xml:space="preserve">"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 xml:space="preserve">. Din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inanç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birliği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temelin</w:t>
      </w:r>
      <w:r w:rsidRPr="00533B56">
        <w:rPr>
          <w:rFonts w:ascii="Antona" w:hAnsi="Antona"/>
          <w:sz w:val="32"/>
          <w:szCs w:val="32"/>
        </w:rPr>
        <w:t>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araya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aynı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peygambere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bağlanan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insanlar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topluluğuna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Yaşadığı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yer</w:t>
      </w:r>
      <w:proofErr w:type="spellEnd"/>
      <w:r w:rsidRPr="00533B56">
        <w:rPr>
          <w:rFonts w:ascii="Antona" w:hAnsi="Antona"/>
          <w:sz w:val="32"/>
          <w:szCs w:val="32"/>
        </w:rPr>
        <w:t xml:space="preserve"> fark </w:t>
      </w:r>
      <w:proofErr w:type="spellStart"/>
      <w:r w:rsidRPr="00533B56">
        <w:rPr>
          <w:rFonts w:ascii="Antona" w:hAnsi="Antona"/>
          <w:sz w:val="32"/>
          <w:szCs w:val="32"/>
        </w:rPr>
        <w:t>etmeksizin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dünya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üzerinde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yaşayan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bütün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Müslümanlar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ümmet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tanımlanır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1C2B4AD1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43E1F138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HAK: </w:t>
      </w:r>
      <w:r w:rsidRPr="00533B56">
        <w:rPr>
          <w:rFonts w:ascii="Antona" w:hAnsi="Antona"/>
          <w:sz w:val="32"/>
          <w:szCs w:val="32"/>
        </w:rPr>
        <w:t>"</w:t>
      </w:r>
      <w:proofErr w:type="spellStart"/>
      <w:r w:rsidRPr="00533B56">
        <w:rPr>
          <w:rFonts w:ascii="Antona" w:hAnsi="Antona"/>
          <w:sz w:val="32"/>
          <w:szCs w:val="32"/>
        </w:rPr>
        <w:t>Gerçek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doğru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gerçeğe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uygun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adalet</w:t>
      </w:r>
      <w:proofErr w:type="spellEnd"/>
      <w:r w:rsidRPr="00533B56">
        <w:rPr>
          <w:rFonts w:ascii="Antona" w:hAnsi="Antona"/>
          <w:sz w:val="32"/>
          <w:szCs w:val="32"/>
        </w:rPr>
        <w:t xml:space="preserve">, pay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emek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karşılığı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verilen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ücret</w:t>
      </w:r>
      <w:proofErr w:type="spellEnd"/>
      <w:r w:rsidRPr="00533B56">
        <w:rPr>
          <w:rFonts w:ascii="Antona" w:hAnsi="Antona"/>
          <w:sz w:val="32"/>
          <w:szCs w:val="32"/>
        </w:rPr>
        <w:t xml:space="preserve">" </w:t>
      </w:r>
      <w:proofErr w:type="spellStart"/>
      <w:r w:rsidRPr="00533B56">
        <w:rPr>
          <w:rFonts w:ascii="Antona" w:hAnsi="Antona"/>
          <w:sz w:val="32"/>
          <w:szCs w:val="32"/>
        </w:rPr>
        <w:t>anla</w:t>
      </w:r>
      <w:r w:rsidRPr="00533B56">
        <w:rPr>
          <w:rFonts w:ascii="Antona" w:hAnsi="Antona"/>
          <w:sz w:val="32"/>
          <w:szCs w:val="32"/>
        </w:rPr>
        <w:t>mlarına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gelir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4DEFBB26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Dinin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hukuk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düzeninin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kişiye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tanıdığı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yetki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ayrıcalıklara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00EB776D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6451432C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MÜFLİS: </w:t>
      </w:r>
      <w:r w:rsidRPr="00533B56">
        <w:rPr>
          <w:rFonts w:ascii="Antona" w:hAnsi="Antona"/>
          <w:sz w:val="32"/>
          <w:szCs w:val="32"/>
        </w:rPr>
        <w:t>"</w:t>
      </w:r>
      <w:proofErr w:type="spellStart"/>
      <w:r w:rsidRPr="00533B56">
        <w:rPr>
          <w:rFonts w:ascii="Antona" w:hAnsi="Antona"/>
          <w:sz w:val="32"/>
          <w:szCs w:val="32"/>
        </w:rPr>
        <w:t>İflas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etmiş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elindekileri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kaybetmiş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kişi</w:t>
      </w:r>
      <w:proofErr w:type="spellEnd"/>
      <w:r w:rsidRPr="00533B56">
        <w:rPr>
          <w:rFonts w:ascii="Antona" w:hAnsi="Antona"/>
          <w:sz w:val="32"/>
          <w:szCs w:val="32"/>
        </w:rPr>
        <w:t xml:space="preserve">"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İslami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terim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ise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dünyada</w:t>
      </w:r>
      <w:proofErr w:type="spellEnd"/>
    </w:p>
    <w:p w14:paraId="1C8AE021" w14:textId="77777777" w:rsidR="00E3459B" w:rsidRPr="00533B56" w:rsidRDefault="008053C3" w:rsidP="00533B56">
      <w:pPr>
        <w:pStyle w:val="GvdeMetni"/>
        <w:spacing w:before="120" w:after="240" w:line="480" w:lineRule="auto"/>
        <w:ind w:right="355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lastRenderedPageBreak/>
        <w:t>kazandığı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sevapların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ahiretteki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hesaplaşmada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haksızlık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yaptığı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kimselere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dağıtılması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sonucu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elinde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sevap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kalmayan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cehennemlik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durumuna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düşen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kimseye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16C51B92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22BF71C1" w14:textId="77777777" w:rsidR="00E3459B" w:rsidRPr="00533B56" w:rsidRDefault="008053C3" w:rsidP="00533B56">
      <w:pPr>
        <w:pStyle w:val="GvdeMetni"/>
        <w:spacing w:before="120" w:after="240" w:line="480" w:lineRule="auto"/>
        <w:ind w:right="421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>İFFE</w:t>
      </w:r>
      <w:r w:rsidRPr="00533B56">
        <w:rPr>
          <w:rFonts w:ascii="Antona" w:hAnsi="Antona"/>
          <w:color w:val="C00000"/>
          <w:sz w:val="32"/>
          <w:szCs w:val="32"/>
        </w:rPr>
        <w:t xml:space="preserve">T: </w:t>
      </w:r>
      <w:proofErr w:type="spellStart"/>
      <w:r w:rsidRPr="00533B56">
        <w:rPr>
          <w:rFonts w:ascii="Antona" w:hAnsi="Antona"/>
          <w:sz w:val="32"/>
          <w:szCs w:val="32"/>
        </w:rPr>
        <w:t>Haramdan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uzak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durmak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kötü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söz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işlerden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kaçınmak</w:t>
      </w:r>
      <w:proofErr w:type="spellEnd"/>
      <w:r w:rsidRPr="00533B56">
        <w:rPr>
          <w:rFonts w:ascii="Antona" w:hAnsi="Antona"/>
          <w:sz w:val="32"/>
          <w:szCs w:val="32"/>
        </w:rPr>
        <w:t xml:space="preserve">; </w:t>
      </w:r>
      <w:proofErr w:type="spellStart"/>
      <w:r w:rsidRPr="00533B56">
        <w:rPr>
          <w:rFonts w:ascii="Antona" w:hAnsi="Antona"/>
          <w:sz w:val="32"/>
          <w:szCs w:val="32"/>
        </w:rPr>
        <w:t>yeme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içme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diğer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bedeni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istekler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konusunda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ölçülü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aşırı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istekleri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kontrol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ederek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dinî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emirler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çerçevesinde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muhafaza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257BB80E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1650BABE" w14:textId="77777777" w:rsidR="00E3459B" w:rsidRPr="00533B56" w:rsidRDefault="008053C3" w:rsidP="00533B56">
      <w:pPr>
        <w:pStyle w:val="GvdeMetni"/>
        <w:spacing w:before="120" w:after="240" w:line="480" w:lineRule="auto"/>
        <w:ind w:right="268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BİD’AT: </w:t>
      </w:r>
      <w:r w:rsidRPr="00533B56">
        <w:rPr>
          <w:rFonts w:ascii="Antona" w:hAnsi="Antona"/>
          <w:sz w:val="32"/>
          <w:szCs w:val="32"/>
        </w:rPr>
        <w:t>"</w:t>
      </w:r>
      <w:proofErr w:type="spellStart"/>
      <w:r w:rsidRPr="00533B56">
        <w:rPr>
          <w:rFonts w:ascii="Antona" w:hAnsi="Antona"/>
          <w:sz w:val="32"/>
          <w:szCs w:val="32"/>
        </w:rPr>
        <w:t>Sonradan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sonradan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ortaya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çıkan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şey</w:t>
      </w:r>
      <w:proofErr w:type="spellEnd"/>
      <w:r w:rsidRPr="00533B56">
        <w:rPr>
          <w:rFonts w:ascii="Antona" w:hAnsi="Antona"/>
          <w:sz w:val="32"/>
          <w:szCs w:val="32"/>
        </w:rPr>
        <w:t xml:space="preserve">" </w:t>
      </w:r>
      <w:proofErr w:type="spellStart"/>
      <w:r w:rsidRPr="00533B56">
        <w:rPr>
          <w:rFonts w:ascii="Antona" w:hAnsi="Antona"/>
          <w:sz w:val="32"/>
          <w:szCs w:val="32"/>
        </w:rPr>
        <w:t>demektir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Dinde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dayanağı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olmayan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sonradan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ortaya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çıkan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yaklaşımlara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inançlara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amellere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3218D3B4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7D7E8192" w14:textId="77777777" w:rsidR="00E3459B" w:rsidRPr="00533B56" w:rsidRDefault="008053C3" w:rsidP="00533B56">
      <w:pPr>
        <w:pStyle w:val="GvdeMetni"/>
        <w:spacing w:before="120" w:after="240" w:line="480" w:lineRule="auto"/>
        <w:ind w:right="780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HURAFE: </w:t>
      </w:r>
      <w:proofErr w:type="spellStart"/>
      <w:r w:rsidRPr="00533B56">
        <w:rPr>
          <w:rFonts w:ascii="Antona" w:hAnsi="Antona"/>
          <w:sz w:val="32"/>
          <w:szCs w:val="32"/>
        </w:rPr>
        <w:t>İslam’ın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aslından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olmayan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çeşitli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sebeplerle</w:t>
      </w:r>
      <w:proofErr w:type="spellEnd"/>
      <w:r w:rsidRPr="00533B56">
        <w:rPr>
          <w:rFonts w:ascii="Antona" w:hAnsi="Antona"/>
          <w:sz w:val="32"/>
          <w:szCs w:val="32"/>
        </w:rPr>
        <w:t xml:space="preserve"> dine </w:t>
      </w:r>
      <w:proofErr w:type="spellStart"/>
      <w:r w:rsidRPr="00533B56">
        <w:rPr>
          <w:rFonts w:ascii="Antona" w:hAnsi="Antona"/>
          <w:sz w:val="32"/>
          <w:szCs w:val="32"/>
        </w:rPr>
        <w:t>sonradan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giren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din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algılanan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uydurulmuş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husu</w:t>
      </w:r>
      <w:r w:rsidRPr="00533B56">
        <w:rPr>
          <w:rFonts w:ascii="Antona" w:hAnsi="Antona"/>
          <w:sz w:val="32"/>
          <w:szCs w:val="32"/>
        </w:rPr>
        <w:t>slara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denir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93DAE6E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4E599D7C" w14:textId="77777777" w:rsidR="00E3459B" w:rsidRPr="00533B56" w:rsidRDefault="008053C3" w:rsidP="00533B56">
      <w:pPr>
        <w:pStyle w:val="GvdeMetni"/>
        <w:spacing w:before="120" w:after="240" w:line="480" w:lineRule="auto"/>
        <w:ind w:right="167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lastRenderedPageBreak/>
        <w:t xml:space="preserve">İHSAN: </w:t>
      </w:r>
      <w:proofErr w:type="spellStart"/>
      <w:r w:rsidRPr="00533B56">
        <w:rPr>
          <w:rFonts w:ascii="Antona" w:hAnsi="Antona"/>
          <w:sz w:val="32"/>
          <w:szCs w:val="32"/>
        </w:rPr>
        <w:t>Genel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olarak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iyilik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lutufta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bulunmak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işi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güzel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şekilde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yapmak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Allah’a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ihlâsla</w:t>
      </w:r>
      <w:proofErr w:type="spellEnd"/>
      <w:r w:rsidRPr="00533B56">
        <w:rPr>
          <w:rFonts w:ascii="Antona" w:hAnsi="Antona"/>
          <w:sz w:val="32"/>
          <w:szCs w:val="32"/>
        </w:rPr>
        <w:t>(</w:t>
      </w:r>
      <w:proofErr w:type="spellStart"/>
      <w:r w:rsidRPr="00533B56">
        <w:rPr>
          <w:rFonts w:ascii="Antona" w:hAnsi="Antona"/>
          <w:sz w:val="32"/>
          <w:szCs w:val="32"/>
        </w:rPr>
        <w:t>samimi</w:t>
      </w:r>
      <w:proofErr w:type="spellEnd"/>
      <w:r w:rsidRPr="00533B56">
        <w:rPr>
          <w:rFonts w:ascii="Antona" w:hAnsi="Antona"/>
          <w:sz w:val="32"/>
          <w:szCs w:val="32"/>
        </w:rPr>
        <w:t xml:space="preserve">) </w:t>
      </w:r>
      <w:proofErr w:type="spellStart"/>
      <w:r w:rsidRPr="00533B56">
        <w:rPr>
          <w:rFonts w:ascii="Antona" w:hAnsi="Antona"/>
          <w:sz w:val="32"/>
          <w:szCs w:val="32"/>
        </w:rPr>
        <w:t>kulluk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etmek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anlamlarında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kullanılan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terim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Peygamberimiz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ihsan’ı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Allah’a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onu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görüyormuşsun</w:t>
      </w:r>
      <w:proofErr w:type="spellEnd"/>
    </w:p>
    <w:p w14:paraId="5EFB6AB2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kulluk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etmendir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şeklinde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açıklamışt</w:t>
      </w:r>
      <w:r w:rsidRPr="00533B56">
        <w:rPr>
          <w:rFonts w:ascii="Antona" w:hAnsi="Antona"/>
          <w:sz w:val="32"/>
          <w:szCs w:val="32"/>
        </w:rPr>
        <w:t>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6E3927E5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21BC785A" w14:textId="77777777" w:rsidR="00E3459B" w:rsidRPr="00533B56" w:rsidRDefault="008053C3" w:rsidP="00533B56">
      <w:pPr>
        <w:pStyle w:val="GvdeMetni"/>
        <w:spacing w:before="120" w:after="240" w:line="480" w:lineRule="auto"/>
        <w:ind w:right="142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MUAMELAT: </w:t>
      </w:r>
      <w:proofErr w:type="spellStart"/>
      <w:r w:rsidRPr="00533B56">
        <w:rPr>
          <w:rFonts w:ascii="Antona" w:hAnsi="Antona"/>
          <w:sz w:val="32"/>
          <w:szCs w:val="32"/>
        </w:rPr>
        <w:t>Sosyal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hayat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medenî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hukuk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özel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hukuk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hukuku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ifade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Kişinin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diğer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bireylerle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toplumla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olan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münasebetlerini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düzenleyen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kurallardır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Evlenme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boşanma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miras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paylaşımı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ticaret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gibi</w:t>
      </w:r>
      <w:proofErr w:type="spellEnd"/>
    </w:p>
    <w:p w14:paraId="5661C76C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002C52F4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SILA-İ RAHİM: </w:t>
      </w:r>
      <w:proofErr w:type="spellStart"/>
      <w:r w:rsidRPr="00533B56">
        <w:rPr>
          <w:rFonts w:ascii="Antona" w:hAnsi="Antona"/>
          <w:sz w:val="32"/>
          <w:szCs w:val="32"/>
        </w:rPr>
        <w:t>Akraba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ziyareti</w:t>
      </w:r>
      <w:proofErr w:type="spellEnd"/>
    </w:p>
    <w:p w14:paraId="3F771084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55C1626F" w14:textId="77777777" w:rsidR="00E3459B" w:rsidRPr="00533B56" w:rsidRDefault="008053C3" w:rsidP="00533B56">
      <w:pPr>
        <w:pStyle w:val="GvdeMetni"/>
        <w:spacing w:before="120" w:after="240" w:line="480" w:lineRule="auto"/>
        <w:ind w:right="264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>ZARURİYAT/ ZARU</w:t>
      </w:r>
      <w:r w:rsidRPr="00533B56">
        <w:rPr>
          <w:rFonts w:ascii="Antona" w:hAnsi="Antona"/>
          <w:color w:val="C00000"/>
          <w:sz w:val="32"/>
          <w:szCs w:val="32"/>
        </w:rPr>
        <w:t xml:space="preserve">RAT-I HAMSE: </w:t>
      </w:r>
      <w:r w:rsidRPr="00533B56">
        <w:rPr>
          <w:rFonts w:ascii="Antona" w:hAnsi="Antona"/>
          <w:sz w:val="32"/>
          <w:szCs w:val="32"/>
        </w:rPr>
        <w:t xml:space="preserve">İslam </w:t>
      </w:r>
      <w:proofErr w:type="spellStart"/>
      <w:r w:rsidRPr="00533B56">
        <w:rPr>
          <w:rFonts w:ascii="Antona" w:hAnsi="Antona"/>
          <w:sz w:val="32"/>
          <w:szCs w:val="32"/>
        </w:rPr>
        <w:t>dininin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bireyin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dünya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ahiret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mutluluğunun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sağlanması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güvenilir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bir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toplumun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oluşturulması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için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koyduğu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beş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temel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ilke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değeri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ifade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eder</w:t>
      </w:r>
      <w:proofErr w:type="spellEnd"/>
      <w:r w:rsidRPr="00533B56">
        <w:rPr>
          <w:rFonts w:ascii="Antona" w:hAnsi="Antona"/>
          <w:sz w:val="32"/>
          <w:szCs w:val="32"/>
        </w:rPr>
        <w:t xml:space="preserve">. </w:t>
      </w:r>
      <w:proofErr w:type="spellStart"/>
      <w:r w:rsidRPr="00533B56">
        <w:rPr>
          <w:rFonts w:ascii="Antona" w:hAnsi="Antona"/>
          <w:sz w:val="32"/>
          <w:szCs w:val="32"/>
        </w:rPr>
        <w:t>Bunlar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Canın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Aklın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Malın</w:t>
      </w:r>
      <w:proofErr w:type="spellEnd"/>
      <w:r w:rsidRPr="00533B56">
        <w:rPr>
          <w:rFonts w:ascii="Antona" w:hAnsi="Antona"/>
          <w:sz w:val="32"/>
          <w:szCs w:val="32"/>
        </w:rPr>
        <w:t xml:space="preserve">, </w:t>
      </w:r>
      <w:proofErr w:type="spellStart"/>
      <w:r w:rsidRPr="00533B56">
        <w:rPr>
          <w:rFonts w:ascii="Antona" w:hAnsi="Antona"/>
          <w:sz w:val="32"/>
          <w:szCs w:val="32"/>
        </w:rPr>
        <w:t>Neslin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Dinin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korunmasıdır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p w14:paraId="76EA1350" w14:textId="77777777" w:rsidR="00E3459B" w:rsidRPr="00533B56" w:rsidRDefault="00E3459B" w:rsidP="00533B56">
      <w:pPr>
        <w:pStyle w:val="GvdeMetni"/>
        <w:spacing w:before="120" w:after="240" w:line="480" w:lineRule="auto"/>
        <w:ind w:left="0"/>
        <w:jc w:val="both"/>
        <w:rPr>
          <w:rFonts w:ascii="Antona" w:hAnsi="Antona"/>
          <w:sz w:val="32"/>
          <w:szCs w:val="32"/>
        </w:rPr>
      </w:pPr>
    </w:p>
    <w:p w14:paraId="0CF3DFD9" w14:textId="77777777" w:rsidR="00E3459B" w:rsidRPr="00533B56" w:rsidRDefault="008053C3" w:rsidP="00533B56">
      <w:pPr>
        <w:pStyle w:val="GvdeMetni"/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533B56">
        <w:rPr>
          <w:rFonts w:ascii="Antona" w:hAnsi="Antona"/>
          <w:color w:val="C00000"/>
          <w:sz w:val="32"/>
          <w:szCs w:val="32"/>
        </w:rPr>
        <w:t xml:space="preserve">RABBANİ: </w:t>
      </w:r>
      <w:proofErr w:type="spellStart"/>
      <w:r w:rsidRPr="00533B56">
        <w:rPr>
          <w:rFonts w:ascii="Antona" w:hAnsi="Antona"/>
          <w:sz w:val="32"/>
          <w:szCs w:val="32"/>
        </w:rPr>
        <w:t>İlim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ve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hikmet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sahibi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yani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bilgili</w:t>
      </w:r>
      <w:proofErr w:type="spellEnd"/>
      <w:r w:rsidRPr="00533B56">
        <w:rPr>
          <w:rFonts w:ascii="Antona" w:hAnsi="Antona"/>
          <w:sz w:val="32"/>
          <w:szCs w:val="32"/>
        </w:rPr>
        <w:t xml:space="preserve"> </w:t>
      </w:r>
      <w:proofErr w:type="spellStart"/>
      <w:r w:rsidRPr="00533B56">
        <w:rPr>
          <w:rFonts w:ascii="Antona" w:hAnsi="Antona"/>
          <w:sz w:val="32"/>
          <w:szCs w:val="32"/>
        </w:rPr>
        <w:t>kişi</w:t>
      </w:r>
      <w:proofErr w:type="spellEnd"/>
      <w:r w:rsidRPr="00533B56">
        <w:rPr>
          <w:rFonts w:ascii="Antona" w:hAnsi="Antona"/>
          <w:sz w:val="32"/>
          <w:szCs w:val="32"/>
        </w:rPr>
        <w:t>.</w:t>
      </w:r>
    </w:p>
    <w:sectPr w:rsidR="00E3459B" w:rsidRPr="00533B56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B"/>
    <w:rsid w:val="00533B56"/>
    <w:rsid w:val="008053C3"/>
    <w:rsid w:val="00822A10"/>
    <w:rsid w:val="00E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2B7"/>
  <w15:docId w15:val="{6211EDCA-AEC8-4D86-AA78-BB97114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NECMİ KOBYA</dc:creator>
  <cp:lastModifiedBy>NECMİ KOBYA</cp:lastModifiedBy>
  <cp:revision>2</cp:revision>
  <dcterms:created xsi:type="dcterms:W3CDTF">2022-11-09T18:06:00Z</dcterms:created>
  <dcterms:modified xsi:type="dcterms:W3CDTF">2022-11-09T18:06:00Z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2022-11-09T00:00:00Z</vt:filetime>
  </property>
</Properties>
</file>