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BE" w:rsidRDefault="00720EBE">
      <w:pPr>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39" type="#_x0000_t202" style="position:absolute;margin-left:397.9pt;margin-top:-52.1pt;width:66.75pt;height:69pt;z-index:251669504" fillcolor="white [3201]" strokecolor="#fabf8f [1945]" strokeweight="1pt">
            <v:fill color2="#fbd4b4 [1305]" focusposition="1" focussize="" focus="100%" type="gradient"/>
            <v:shadow on="t" type="perspective" color="#974706 [1609]" opacity=".5" offset="1pt" offset2="-3pt"/>
            <v:textbox>
              <w:txbxContent>
                <w:p w:rsidR="00720EBE" w:rsidRPr="00720EBE" w:rsidRDefault="00720EBE">
                  <w:pPr>
                    <w:rPr>
                      <w:rFonts w:ascii="Times New Roman" w:hAnsi="Times New Roman" w:cs="Times New Roman"/>
                      <w:b/>
                      <w:sz w:val="20"/>
                      <w:szCs w:val="20"/>
                    </w:rPr>
                  </w:pPr>
                  <w:r w:rsidRPr="00720EBE">
                    <w:rPr>
                      <w:rFonts w:ascii="Times New Roman" w:hAnsi="Times New Roman" w:cs="Times New Roman"/>
                      <w:b/>
                      <w:sz w:val="20"/>
                      <w:szCs w:val="20"/>
                    </w:rPr>
                    <w:t>PUAN:</w:t>
                  </w:r>
                </w:p>
              </w:txbxContent>
            </v:textbox>
          </v:shape>
        </w:pict>
      </w:r>
      <w:r>
        <w:rPr>
          <w:rFonts w:ascii="Times New Roman" w:hAnsi="Times New Roman" w:cs="Times New Roman"/>
          <w:b/>
          <w:noProof/>
          <w:sz w:val="24"/>
          <w:szCs w:val="24"/>
        </w:rPr>
        <w:pict>
          <v:shape id="_x0000_s1038" type="#_x0000_t202" style="position:absolute;margin-left:-19.85pt;margin-top:-52.1pt;width:122.25pt;height:69pt;z-index:251668480" fillcolor="white [3201]" strokecolor="#fabf8f [1945]" strokeweight="1pt">
            <v:fill color2="#fbd4b4 [1305]" focusposition="1" focussize="" focus="100%" type="gradient"/>
            <v:shadow on="t" type="perspective" color="#974706 [1609]" opacity=".5" offset="1pt" offset2="-3pt"/>
            <v:textbox>
              <w:txbxContent>
                <w:p w:rsidR="00720EBE" w:rsidRPr="00720EBE" w:rsidRDefault="00720EBE">
                  <w:pPr>
                    <w:rPr>
                      <w:rFonts w:ascii="Times New Roman" w:hAnsi="Times New Roman" w:cs="Times New Roman"/>
                      <w:b/>
                      <w:sz w:val="20"/>
                      <w:szCs w:val="20"/>
                    </w:rPr>
                  </w:pPr>
                  <w:r w:rsidRPr="00720EBE">
                    <w:rPr>
                      <w:rFonts w:ascii="Times New Roman" w:hAnsi="Times New Roman" w:cs="Times New Roman"/>
                      <w:b/>
                      <w:sz w:val="20"/>
                      <w:szCs w:val="20"/>
                    </w:rPr>
                    <w:t>ADI:</w:t>
                  </w:r>
                </w:p>
                <w:p w:rsidR="00720EBE" w:rsidRPr="00720EBE" w:rsidRDefault="00720EBE">
                  <w:pPr>
                    <w:rPr>
                      <w:rFonts w:ascii="Times New Roman" w:hAnsi="Times New Roman" w:cs="Times New Roman"/>
                      <w:b/>
                      <w:sz w:val="20"/>
                      <w:szCs w:val="20"/>
                    </w:rPr>
                  </w:pPr>
                  <w:r w:rsidRPr="00720EBE">
                    <w:rPr>
                      <w:rFonts w:ascii="Times New Roman" w:hAnsi="Times New Roman" w:cs="Times New Roman"/>
                      <w:b/>
                      <w:sz w:val="20"/>
                      <w:szCs w:val="20"/>
                    </w:rPr>
                    <w:t xml:space="preserve">SOYADI: </w:t>
                  </w:r>
                </w:p>
                <w:p w:rsidR="00720EBE" w:rsidRPr="00720EBE" w:rsidRDefault="00720EBE">
                  <w:pPr>
                    <w:rPr>
                      <w:rFonts w:ascii="Times New Roman" w:hAnsi="Times New Roman" w:cs="Times New Roman"/>
                      <w:b/>
                      <w:sz w:val="20"/>
                      <w:szCs w:val="20"/>
                    </w:rPr>
                  </w:pPr>
                  <w:r w:rsidRPr="00720EBE">
                    <w:rPr>
                      <w:rFonts w:ascii="Times New Roman" w:hAnsi="Times New Roman" w:cs="Times New Roman"/>
                      <w:b/>
                      <w:sz w:val="20"/>
                      <w:szCs w:val="20"/>
                    </w:rPr>
                    <w:t>SINIFI:            NO:</w:t>
                  </w:r>
                </w:p>
              </w:txbxContent>
            </v:textbox>
          </v:shape>
        </w:pict>
      </w:r>
      <w:r>
        <w:rPr>
          <w:rFonts w:ascii="Times New Roman" w:hAnsi="Times New Roman" w:cs="Times New Roman"/>
          <w:b/>
          <w:noProof/>
          <w:sz w:val="24"/>
          <w:szCs w:val="24"/>
        </w:rPr>
        <w:pict>
          <v:shape id="_x0000_s1036" type="#_x0000_t202" style="position:absolute;margin-left:-19.85pt;margin-top:-52.1pt;width:484.5pt;height:69pt;z-index:251667456" fillcolor="#92cddc [1944]" strokecolor="#92cddc [1944]" strokeweight="1pt">
            <v:fill color2="#daeef3 [664]" angle="-45" focus="-50%" type="gradient"/>
            <v:shadow on="t" type="perspective" color="#205867 [1608]" opacity=".5" offset="1pt" offset2="-3pt"/>
            <v:textbox style="mso-next-textbox:#_x0000_s1036">
              <w:txbxContent>
                <w:p w:rsidR="00720EBE" w:rsidRPr="00720EBE" w:rsidRDefault="00720EBE" w:rsidP="00720E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20EBE">
                    <w:rPr>
                      <w:rFonts w:ascii="Times New Roman" w:hAnsi="Times New Roman" w:cs="Times New Roman"/>
                      <w:b/>
                      <w:sz w:val="24"/>
                      <w:szCs w:val="24"/>
                    </w:rPr>
                    <w:t>2023–2024 EĞİTİM- ÖĞRETİM YILI</w:t>
                  </w:r>
                </w:p>
                <w:p w:rsidR="00720EBE" w:rsidRPr="00720EBE" w:rsidRDefault="00720EBE" w:rsidP="00720E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CUMHURİYET İMAM HATİP</w:t>
                  </w:r>
                  <w:r w:rsidRPr="00720EBE">
                    <w:rPr>
                      <w:rFonts w:ascii="Times New Roman" w:hAnsi="Times New Roman" w:cs="Times New Roman"/>
                      <w:b/>
                      <w:sz w:val="24"/>
                      <w:szCs w:val="24"/>
                    </w:rPr>
                    <w:t xml:space="preserve"> ORTAOKULU</w:t>
                  </w:r>
                </w:p>
                <w:p w:rsidR="00720EBE" w:rsidRDefault="00720EBE" w:rsidP="00720E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720EBE">
                    <w:rPr>
                      <w:rFonts w:ascii="Times New Roman" w:hAnsi="Times New Roman" w:cs="Times New Roman"/>
                      <w:b/>
                      <w:sz w:val="24"/>
                      <w:szCs w:val="24"/>
                    </w:rPr>
                    <w:t xml:space="preserve">DİN KÜLTÜRÜ VE AHLAK BİLGİSİ DERSİ                                                  </w:t>
                  </w:r>
                </w:p>
                <w:p w:rsidR="00720EBE" w:rsidRPr="00720EBE" w:rsidRDefault="00720EBE" w:rsidP="00720EB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r w:rsidRPr="00720EBE">
                    <w:rPr>
                      <w:rFonts w:ascii="Times New Roman" w:hAnsi="Times New Roman" w:cs="Times New Roman"/>
                      <w:b/>
                      <w:sz w:val="24"/>
                      <w:szCs w:val="24"/>
                    </w:rPr>
                    <w:t>7. SINIF 1. DÖNEM 1. YAZILI SORULARI</w:t>
                  </w:r>
                </w:p>
              </w:txbxContent>
            </v:textbox>
          </v:shape>
        </w:pict>
      </w:r>
    </w:p>
    <w:p w:rsidR="00CB7A2E" w:rsidRDefault="00720EBE">
      <w:pPr>
        <w:rPr>
          <w:rFonts w:ascii="Times New Roman" w:hAnsi="Times New Roman" w:cs="Times New Roman"/>
          <w:b/>
          <w:sz w:val="24"/>
          <w:szCs w:val="24"/>
        </w:rPr>
      </w:pPr>
      <w:r>
        <w:rPr>
          <w:rFonts w:ascii="Times New Roman" w:hAnsi="Times New Roman" w:cs="Times New Roman"/>
          <w:b/>
          <w:noProof/>
          <w:sz w:val="24"/>
          <w:szCs w:val="24"/>
        </w:rPr>
        <w:pict>
          <v:shape id="_x0000_s1040" type="#_x0000_t202" style="position:absolute;margin-left:2.65pt;margin-top:15.8pt;width:453pt;height:33pt;z-index:251670528" fillcolor="white [3201]" strokecolor="black [3200]" strokeweight="2.5pt">
            <v:shadow color="#868686"/>
            <v:textbox>
              <w:txbxContent>
                <w:p w:rsidR="00720EBE" w:rsidRPr="00CB7A2E" w:rsidRDefault="00720EBE" w:rsidP="00720EBE">
                  <w:pPr>
                    <w:rPr>
                      <w:rFonts w:ascii="Times New Roman" w:hAnsi="Times New Roman" w:cs="Times New Roman"/>
                      <w:sz w:val="24"/>
                      <w:szCs w:val="24"/>
                    </w:rPr>
                  </w:pPr>
                  <w:r w:rsidRPr="00CB7A2E">
                    <w:rPr>
                      <w:rFonts w:ascii="Times New Roman" w:hAnsi="Times New Roman" w:cs="Times New Roman"/>
                      <w:sz w:val="24"/>
                      <w:szCs w:val="24"/>
                    </w:rPr>
                    <w:t xml:space="preserve">‘De ki: Göktekiler ve yerdekiler </w:t>
                  </w:r>
                  <w:r w:rsidRPr="00CB7A2E">
                    <w:rPr>
                      <w:rFonts w:ascii="Times New Roman" w:hAnsi="Times New Roman" w:cs="Times New Roman"/>
                      <w:sz w:val="24"/>
                      <w:szCs w:val="24"/>
                      <w:u w:val="single"/>
                    </w:rPr>
                    <w:t>gaybı</w:t>
                  </w:r>
                  <w:r w:rsidRPr="00CB7A2E">
                    <w:rPr>
                      <w:rFonts w:ascii="Times New Roman" w:hAnsi="Times New Roman" w:cs="Times New Roman"/>
                      <w:sz w:val="24"/>
                      <w:szCs w:val="24"/>
                    </w:rPr>
                    <w:t xml:space="preserve"> bilmezler. Ancak Allah bilir…’ (Neml, 65)</w:t>
                  </w:r>
                </w:p>
                <w:p w:rsidR="00720EBE" w:rsidRDefault="00720EBE"/>
              </w:txbxContent>
            </v:textbox>
          </v:shape>
        </w:pict>
      </w:r>
    </w:p>
    <w:p w:rsidR="00CB7A2E" w:rsidRDefault="00CB7A2E">
      <w:pPr>
        <w:rPr>
          <w:rFonts w:ascii="Times New Roman" w:hAnsi="Times New Roman" w:cs="Times New Roman"/>
          <w:b/>
          <w:sz w:val="24"/>
          <w:szCs w:val="24"/>
        </w:rPr>
      </w:pPr>
    </w:p>
    <w:p w:rsidR="00720EBE" w:rsidRDefault="00CB7A2E" w:rsidP="00720EBE">
      <w:pPr>
        <w:spacing w:line="240" w:lineRule="auto"/>
        <w:rPr>
          <w:rFonts w:ascii="Times New Roman" w:hAnsi="Times New Roman" w:cs="Times New Roman"/>
          <w:b/>
          <w:sz w:val="24"/>
          <w:szCs w:val="24"/>
        </w:rPr>
      </w:pPr>
      <w:r>
        <w:rPr>
          <w:rFonts w:ascii="Times New Roman" w:hAnsi="Times New Roman" w:cs="Times New Roman"/>
          <w:b/>
          <w:sz w:val="24"/>
          <w:szCs w:val="24"/>
        </w:rPr>
        <w:t>1-) Yukarıdaki ayette altı çizili olan kavramın anlamını yazınız?</w:t>
      </w:r>
    </w:p>
    <w:p w:rsidR="00CB7A2E" w:rsidRDefault="00CB7A2E" w:rsidP="00720EB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Gayb: </w:t>
      </w:r>
    </w:p>
    <w:p w:rsidR="00CB7A2E" w:rsidRDefault="00CB7A2E">
      <w:pPr>
        <w:rPr>
          <w:rFonts w:ascii="Times New Roman" w:hAnsi="Times New Roman" w:cs="Times New Roman"/>
          <w:b/>
          <w:sz w:val="24"/>
          <w:szCs w:val="24"/>
        </w:rPr>
      </w:pPr>
    </w:p>
    <w:p w:rsidR="00720EBE" w:rsidRDefault="00720EBE">
      <w:pPr>
        <w:rPr>
          <w:rFonts w:ascii="Times New Roman" w:hAnsi="Times New Roman" w:cs="Times New Roman"/>
          <w:b/>
          <w:sz w:val="24"/>
          <w:szCs w:val="24"/>
        </w:rPr>
      </w:pPr>
    </w:p>
    <w:p w:rsidR="00CB7A2E" w:rsidRDefault="00720EBE">
      <w:pPr>
        <w:rPr>
          <w:rFonts w:ascii="Times New Roman" w:hAnsi="Times New Roman" w:cs="Times New Roman"/>
          <w:b/>
          <w:sz w:val="24"/>
          <w:szCs w:val="24"/>
        </w:rPr>
      </w:pPr>
      <w:r>
        <w:rPr>
          <w:rFonts w:ascii="Times New Roman" w:hAnsi="Times New Roman" w:cs="Times New Roman"/>
          <w:b/>
          <w:noProof/>
          <w:sz w:val="24"/>
          <w:szCs w:val="24"/>
        </w:rPr>
        <w:pict>
          <v:shape id="_x0000_s1027" type="#_x0000_t202" style="position:absolute;margin-left:-1.1pt;margin-top:19.2pt;width:446.25pt;height:152.65pt;z-index:251659264" fillcolor="white [3201]" strokecolor="black [3200]" strokeweight="2.5pt">
            <v:shadow color="#868686"/>
            <v:textbox>
              <w:txbxContent>
                <w:p w:rsidR="00CB7A2E" w:rsidRDefault="00CB7A2E" w:rsidP="00720EBE">
                  <w:pPr>
                    <w:spacing w:line="240" w:lineRule="auto"/>
                    <w:jc w:val="both"/>
                    <w:rPr>
                      <w:rFonts w:ascii="Times New Roman" w:hAnsi="Times New Roman" w:cs="Times New Roman"/>
                      <w:sz w:val="24"/>
                      <w:szCs w:val="24"/>
                      <w:shd w:val="clear" w:color="auto" w:fill="FEFEFE"/>
                    </w:rPr>
                  </w:pPr>
                  <w:r w:rsidRPr="00CB7A2E">
                    <w:rPr>
                      <w:rFonts w:ascii="Times New Roman" w:hAnsi="Times New Roman" w:cs="Times New Roman"/>
                      <w:sz w:val="24"/>
                      <w:szCs w:val="24"/>
                    </w:rPr>
                    <w:t>I-</w:t>
                  </w:r>
                  <w:r w:rsidRPr="00CB7A2E">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 xml:space="preserve">   </w:t>
                  </w:r>
                  <w:r w:rsidRPr="00CB7A2E">
                    <w:rPr>
                      <w:rFonts w:ascii="Times New Roman" w:hAnsi="Times New Roman" w:cs="Times New Roman"/>
                      <w:sz w:val="24"/>
                      <w:szCs w:val="24"/>
                      <w:shd w:val="clear" w:color="auto" w:fill="FEFEFE"/>
                    </w:rPr>
                    <w:t>Üstelik biri insanın sağ tarafında, biri sol tarafı</w:t>
                  </w:r>
                  <w:r>
                    <w:rPr>
                      <w:rFonts w:ascii="Times New Roman" w:hAnsi="Times New Roman" w:cs="Times New Roman"/>
                      <w:sz w:val="24"/>
                      <w:szCs w:val="24"/>
                      <w:shd w:val="clear" w:color="auto" w:fill="FEFEFE"/>
                    </w:rPr>
                    <w:t>nda oturmuş iki alıcı melek de onun yaptıklarını</w:t>
                  </w:r>
                  <w:r w:rsidRPr="00CB7A2E">
                    <w:rPr>
                      <w:rFonts w:ascii="Times New Roman" w:hAnsi="Times New Roman" w:cs="Times New Roman"/>
                      <w:sz w:val="24"/>
                      <w:szCs w:val="24"/>
                      <w:shd w:val="clear" w:color="auto" w:fill="FEFEFE"/>
                    </w:rPr>
                    <w:t xml:space="preserve"> alıp kaydetmektedir. İnsan hiçbi</w:t>
                  </w:r>
                  <w:r>
                    <w:rPr>
                      <w:rFonts w:ascii="Times New Roman" w:hAnsi="Times New Roman" w:cs="Times New Roman"/>
                      <w:sz w:val="24"/>
                      <w:szCs w:val="24"/>
                      <w:shd w:val="clear" w:color="auto" w:fill="FEFEFE"/>
                    </w:rPr>
                    <w:t>r söz söylemez ki onun yanında yaptıklarını gözetleyen ve kaydeden</w:t>
                  </w:r>
                  <w:r w:rsidRPr="00CB7A2E">
                    <w:rPr>
                      <w:rFonts w:ascii="Times New Roman" w:hAnsi="Times New Roman" w:cs="Times New Roman"/>
                      <w:sz w:val="24"/>
                      <w:szCs w:val="24"/>
                      <w:shd w:val="clear" w:color="auto" w:fill="FEFEFE"/>
                    </w:rPr>
                    <w:t xml:space="preserve"> hazır bir melek bulunmasın. (Kaf, 17-18)</w:t>
                  </w:r>
                </w:p>
                <w:p w:rsidR="00CB7A2E" w:rsidRDefault="00CB7A2E" w:rsidP="00720EBE">
                  <w:pPr>
                    <w:spacing w:line="240" w:lineRule="auto"/>
                    <w:jc w:val="both"/>
                    <w:rPr>
                      <w:rFonts w:ascii="Times New Roman" w:hAnsi="Times New Roman" w:cs="Times New Roman"/>
                      <w:sz w:val="24"/>
                      <w:szCs w:val="24"/>
                      <w:shd w:val="clear" w:color="auto" w:fill="FEFEFE"/>
                    </w:rPr>
                  </w:pPr>
                  <w:r w:rsidRPr="00CB7A2E">
                    <w:rPr>
                      <w:rFonts w:ascii="Times New Roman" w:hAnsi="Times New Roman" w:cs="Times New Roman"/>
                      <w:sz w:val="24"/>
                      <w:szCs w:val="24"/>
                    </w:rPr>
                    <w:t xml:space="preserve">II- </w:t>
                  </w:r>
                  <w:r>
                    <w:rPr>
                      <w:rFonts w:ascii="Times New Roman" w:hAnsi="Times New Roman" w:cs="Times New Roman"/>
                      <w:sz w:val="24"/>
                      <w:szCs w:val="24"/>
                    </w:rPr>
                    <w:t xml:space="preserve">  </w:t>
                  </w:r>
                  <w:r w:rsidRPr="00CB7A2E">
                    <w:rPr>
                      <w:rFonts w:ascii="Times New Roman" w:hAnsi="Times New Roman" w:cs="Times New Roman"/>
                      <w:sz w:val="24"/>
                      <w:szCs w:val="24"/>
                      <w:shd w:val="clear" w:color="auto" w:fill="FEFEFE"/>
                    </w:rPr>
                    <w:t>O, kulları üzerinde egemendir ve üzerinize koruyucu melekler gönderir.</w:t>
                  </w:r>
                  <w:r>
                    <w:rPr>
                      <w:rFonts w:ascii="Times New Roman" w:hAnsi="Times New Roman" w:cs="Times New Roman"/>
                      <w:sz w:val="24"/>
                      <w:szCs w:val="24"/>
                      <w:shd w:val="clear" w:color="auto" w:fill="FEFEFE"/>
                    </w:rPr>
                    <w:t xml:space="preserve"> (En’am, 61)</w:t>
                  </w:r>
                </w:p>
                <w:p w:rsidR="00CB7A2E" w:rsidRDefault="00CB7A2E" w:rsidP="00720EBE">
                  <w:pPr>
                    <w:spacing w:line="240"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rPr>
                    <w:t xml:space="preserve">III- </w:t>
                  </w:r>
                  <w:r w:rsidRPr="00CB7A2E">
                    <w:rPr>
                      <w:rFonts w:ascii="Times New Roman" w:hAnsi="Times New Roman" w:cs="Times New Roman"/>
                      <w:sz w:val="24"/>
                      <w:szCs w:val="24"/>
                      <w:shd w:val="clear" w:color="auto" w:fill="FEFEFE"/>
                    </w:rPr>
                    <w:t>O</w:t>
                  </w:r>
                  <w:r>
                    <w:rPr>
                      <w:rFonts w:ascii="Times New Roman" w:hAnsi="Times New Roman" w:cs="Times New Roman"/>
                      <w:sz w:val="24"/>
                      <w:szCs w:val="24"/>
                      <w:shd w:val="clear" w:color="auto" w:fill="FEFEFE"/>
                    </w:rPr>
                    <w:t xml:space="preserve"> gün sûra üflenecek, ardından </w:t>
                  </w:r>
                  <w:r w:rsidRPr="00CB7A2E">
                    <w:rPr>
                      <w:rFonts w:ascii="Times New Roman" w:hAnsi="Times New Roman" w:cs="Times New Roman"/>
                      <w:sz w:val="24"/>
                      <w:szCs w:val="24"/>
                      <w:shd w:val="clear" w:color="auto" w:fill="FEFEFE"/>
                    </w:rPr>
                    <w:t>All</w:t>
                  </w:r>
                  <w:r>
                    <w:rPr>
                      <w:rFonts w:ascii="Times New Roman" w:hAnsi="Times New Roman" w:cs="Times New Roman"/>
                      <w:sz w:val="24"/>
                      <w:szCs w:val="24"/>
                      <w:shd w:val="clear" w:color="auto" w:fill="FEFEFE"/>
                    </w:rPr>
                    <w:t>ah’ın diledikleri dışında</w:t>
                  </w:r>
                  <w:r w:rsidRPr="00CB7A2E">
                    <w:rPr>
                      <w:rFonts w:ascii="Times New Roman" w:hAnsi="Times New Roman" w:cs="Times New Roman"/>
                      <w:sz w:val="24"/>
                      <w:szCs w:val="24"/>
                      <w:shd w:val="clear" w:color="auto" w:fill="FEFEFE"/>
                    </w:rPr>
                    <w:t xml:space="preserve"> göklerde ve yerde bulunanların hepsi düşüp ölecek</w:t>
                  </w:r>
                  <w:r>
                    <w:rPr>
                      <w:rFonts w:ascii="Times New Roman" w:hAnsi="Times New Roman" w:cs="Times New Roman"/>
                      <w:sz w:val="24"/>
                      <w:szCs w:val="24"/>
                      <w:shd w:val="clear" w:color="auto" w:fill="FEFEFE"/>
                    </w:rPr>
                    <w:t>. (Zümer, 68)</w:t>
                  </w:r>
                </w:p>
                <w:p w:rsidR="00CB7A2E" w:rsidRPr="00CB7A2E" w:rsidRDefault="00CB7A2E" w:rsidP="00720EBE">
                  <w:pPr>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EFEFE"/>
                    </w:rPr>
                    <w:t>IV-</w:t>
                  </w:r>
                  <w:r w:rsidRPr="00CB7A2E">
                    <w:rPr>
                      <w:rFonts w:ascii="EB Garamond" w:hAnsi="EB Garamond"/>
                      <w:color w:val="003366"/>
                      <w:shd w:val="clear" w:color="auto" w:fill="FEFEFE"/>
                    </w:rPr>
                    <w:t xml:space="preserve"> </w:t>
                  </w:r>
                  <w:r w:rsidRPr="00CB7A2E">
                    <w:rPr>
                      <w:rFonts w:ascii="Times New Roman" w:hAnsi="Times New Roman" w:cs="Times New Roman"/>
                      <w:sz w:val="24"/>
                      <w:szCs w:val="24"/>
                      <w:shd w:val="clear" w:color="auto" w:fill="FEFEFE"/>
                    </w:rPr>
                    <w:t>De ki: “Sizin için görevlendirilen ölüm meleği canınızı alacak, sonra Rabbinize döndürüleceksiniz.”</w:t>
                  </w:r>
                  <w:r>
                    <w:rPr>
                      <w:rFonts w:ascii="Times New Roman" w:hAnsi="Times New Roman" w:cs="Times New Roman"/>
                      <w:sz w:val="24"/>
                      <w:szCs w:val="24"/>
                      <w:shd w:val="clear" w:color="auto" w:fill="FEFEFE"/>
                    </w:rPr>
                    <w:t xml:space="preserve"> (Secde, 11)</w:t>
                  </w:r>
                </w:p>
              </w:txbxContent>
            </v:textbox>
          </v:shape>
        </w:pict>
      </w:r>
    </w:p>
    <w:p w:rsidR="00CB7A2E" w:rsidRDefault="00CB7A2E">
      <w:pPr>
        <w:rPr>
          <w:rFonts w:ascii="Times New Roman" w:hAnsi="Times New Roman" w:cs="Times New Roman"/>
          <w:b/>
          <w:sz w:val="24"/>
          <w:szCs w:val="24"/>
        </w:rPr>
      </w:pPr>
    </w:p>
    <w:p w:rsidR="00CB7A2E" w:rsidRPr="00CB7A2E" w:rsidRDefault="00CB7A2E" w:rsidP="00CB7A2E">
      <w:pPr>
        <w:rPr>
          <w:rFonts w:ascii="Times New Roman" w:hAnsi="Times New Roman" w:cs="Times New Roman"/>
          <w:sz w:val="24"/>
          <w:szCs w:val="24"/>
        </w:rPr>
      </w:pPr>
    </w:p>
    <w:p w:rsidR="00CB7A2E" w:rsidRPr="00CB7A2E" w:rsidRDefault="00CB7A2E" w:rsidP="00CB7A2E">
      <w:pPr>
        <w:rPr>
          <w:rFonts w:ascii="Times New Roman" w:hAnsi="Times New Roman" w:cs="Times New Roman"/>
          <w:sz w:val="24"/>
          <w:szCs w:val="24"/>
        </w:rPr>
      </w:pPr>
    </w:p>
    <w:p w:rsidR="00CB7A2E" w:rsidRPr="00CB7A2E" w:rsidRDefault="00CB7A2E" w:rsidP="00CB7A2E">
      <w:pPr>
        <w:rPr>
          <w:rFonts w:ascii="Times New Roman" w:hAnsi="Times New Roman" w:cs="Times New Roman"/>
          <w:sz w:val="24"/>
          <w:szCs w:val="24"/>
        </w:rPr>
      </w:pPr>
    </w:p>
    <w:p w:rsidR="00CB7A2E" w:rsidRPr="00CB7A2E" w:rsidRDefault="00CB7A2E" w:rsidP="00CB7A2E">
      <w:pPr>
        <w:rPr>
          <w:rFonts w:ascii="Times New Roman" w:hAnsi="Times New Roman" w:cs="Times New Roman"/>
          <w:sz w:val="24"/>
          <w:szCs w:val="24"/>
        </w:rPr>
      </w:pPr>
    </w:p>
    <w:p w:rsidR="00CB7A2E" w:rsidRPr="00CB7A2E" w:rsidRDefault="00CB7A2E" w:rsidP="00CB7A2E">
      <w:pPr>
        <w:rPr>
          <w:rFonts w:ascii="Times New Roman" w:hAnsi="Times New Roman" w:cs="Times New Roman"/>
          <w:sz w:val="24"/>
          <w:szCs w:val="24"/>
        </w:rPr>
      </w:pPr>
    </w:p>
    <w:p w:rsidR="00CB7A2E" w:rsidRDefault="00CB7A2E" w:rsidP="00CB7A2E">
      <w:pPr>
        <w:rPr>
          <w:rFonts w:ascii="Times New Roman" w:hAnsi="Times New Roman" w:cs="Times New Roman"/>
          <w:b/>
          <w:sz w:val="24"/>
          <w:szCs w:val="24"/>
        </w:rPr>
      </w:pPr>
      <w:r w:rsidRPr="00CB7A2E">
        <w:rPr>
          <w:rFonts w:ascii="Times New Roman" w:hAnsi="Times New Roman" w:cs="Times New Roman"/>
          <w:b/>
          <w:sz w:val="24"/>
          <w:szCs w:val="24"/>
        </w:rPr>
        <w:t>2-) Yukarıdaki ayetlerde hakkında bilgi verilen meleklerin isimlerini yazınız?</w:t>
      </w:r>
    </w:p>
    <w:p w:rsidR="00CB7A2E" w:rsidRPr="00720EBE" w:rsidRDefault="00CB7A2E" w:rsidP="00CB7A2E">
      <w:pPr>
        <w:rPr>
          <w:rFonts w:ascii="Times New Roman" w:hAnsi="Times New Roman" w:cs="Times New Roman"/>
          <w:sz w:val="24"/>
          <w:szCs w:val="24"/>
        </w:rPr>
      </w:pPr>
      <w:r w:rsidRPr="00720EBE">
        <w:rPr>
          <w:rFonts w:ascii="Times New Roman" w:hAnsi="Times New Roman" w:cs="Times New Roman"/>
          <w:sz w:val="24"/>
          <w:szCs w:val="24"/>
        </w:rPr>
        <w:t>I-                                         II-                                       III-                                     IV-</w:t>
      </w:r>
    </w:p>
    <w:p w:rsidR="00720EBE" w:rsidRDefault="00720EBE" w:rsidP="00720EBE">
      <w:pPr>
        <w:tabs>
          <w:tab w:val="left" w:pos="2145"/>
        </w:tabs>
        <w:rPr>
          <w:rFonts w:ascii="Times New Roman" w:hAnsi="Times New Roman" w:cs="Times New Roman"/>
          <w:b/>
          <w:sz w:val="24"/>
          <w:szCs w:val="24"/>
        </w:rPr>
      </w:pPr>
    </w:p>
    <w:p w:rsidR="00720EBE" w:rsidRDefault="00720EBE" w:rsidP="00720EBE">
      <w:pPr>
        <w:tabs>
          <w:tab w:val="left" w:pos="2145"/>
        </w:tabs>
        <w:rPr>
          <w:rFonts w:ascii="Times New Roman" w:hAnsi="Times New Roman" w:cs="Times New Roman"/>
          <w:b/>
          <w:sz w:val="24"/>
          <w:szCs w:val="24"/>
        </w:rPr>
      </w:pPr>
      <w:r>
        <w:rPr>
          <w:rFonts w:ascii="Times New Roman" w:hAnsi="Times New Roman" w:cs="Times New Roman"/>
          <w:b/>
          <w:sz w:val="24"/>
          <w:szCs w:val="24"/>
        </w:rPr>
        <w:t>3-) Ahiret hayatının insan davranışlarına olan etkilerinden dört tanesini yazınız?</w:t>
      </w:r>
    </w:p>
    <w:p w:rsidR="00720EBE" w:rsidRPr="00720EBE" w:rsidRDefault="00720EBE" w:rsidP="00720EBE">
      <w:pPr>
        <w:tabs>
          <w:tab w:val="left" w:pos="2145"/>
        </w:tabs>
        <w:rPr>
          <w:rFonts w:ascii="Times New Roman" w:hAnsi="Times New Roman" w:cs="Times New Roman"/>
          <w:sz w:val="24"/>
          <w:szCs w:val="24"/>
        </w:rPr>
      </w:pPr>
      <w:r w:rsidRPr="00720EBE">
        <w:rPr>
          <w:rFonts w:ascii="Times New Roman" w:hAnsi="Times New Roman" w:cs="Times New Roman"/>
          <w:sz w:val="24"/>
          <w:szCs w:val="24"/>
        </w:rPr>
        <w:t xml:space="preserve">1-                                                                        2-                                                    </w:t>
      </w:r>
    </w:p>
    <w:p w:rsidR="00720EBE" w:rsidRDefault="00720EBE" w:rsidP="00720EBE">
      <w:pPr>
        <w:tabs>
          <w:tab w:val="left" w:pos="2145"/>
        </w:tabs>
        <w:rPr>
          <w:rFonts w:ascii="Times New Roman" w:hAnsi="Times New Roman" w:cs="Times New Roman"/>
          <w:sz w:val="24"/>
          <w:szCs w:val="24"/>
        </w:rPr>
      </w:pPr>
      <w:r w:rsidRPr="00720EBE">
        <w:rPr>
          <w:rFonts w:ascii="Times New Roman" w:hAnsi="Times New Roman" w:cs="Times New Roman"/>
          <w:sz w:val="24"/>
          <w:szCs w:val="24"/>
        </w:rPr>
        <w:t>3-                                                                        4-</w:t>
      </w:r>
    </w:p>
    <w:p w:rsidR="00720EBE" w:rsidRPr="00720EBE" w:rsidRDefault="00720EBE" w:rsidP="00720EBE">
      <w:pPr>
        <w:tabs>
          <w:tab w:val="left" w:pos="2145"/>
        </w:tabs>
        <w:rPr>
          <w:rFonts w:ascii="Times New Roman" w:hAnsi="Times New Roman" w:cs="Times New Roman"/>
          <w:sz w:val="24"/>
          <w:szCs w:val="24"/>
        </w:rPr>
      </w:pPr>
      <w:r>
        <w:rPr>
          <w:rFonts w:ascii="Times New Roman" w:hAnsi="Times New Roman" w:cs="Times New Roman"/>
          <w:b/>
          <w:noProof/>
          <w:sz w:val="24"/>
          <w:szCs w:val="24"/>
        </w:rPr>
        <w:pict>
          <v:shape id="_x0000_s1028" type="#_x0000_t202" style="position:absolute;margin-left:2.65pt;margin-top:23.4pt;width:446.25pt;height:45pt;z-index:251660288" fillcolor="white [3201]" strokecolor="black [3200]" strokeweight="2.5pt">
            <v:shadow color="#868686"/>
            <v:textbox>
              <w:txbxContent>
                <w:p w:rsidR="00CB7A2E" w:rsidRPr="00CB7A2E" w:rsidRDefault="00CB7A2E" w:rsidP="00CB7A2E">
                  <w:pPr>
                    <w:jc w:val="both"/>
                    <w:rPr>
                      <w:rFonts w:ascii="Times New Roman" w:hAnsi="Times New Roman" w:cs="Times New Roman"/>
                      <w:sz w:val="24"/>
                      <w:szCs w:val="24"/>
                    </w:rPr>
                  </w:pPr>
                  <w:r w:rsidRPr="00CB7A2E">
                    <w:rPr>
                      <w:rFonts w:ascii="Times New Roman" w:hAnsi="Times New Roman" w:cs="Times New Roman"/>
                      <w:sz w:val="24"/>
                      <w:szCs w:val="24"/>
                      <w:shd w:val="clear" w:color="auto" w:fill="FEFEFE"/>
                    </w:rPr>
                    <w:t>Artık kim zerre ağırlığınca bir hayır işlerse, onun mükâfatını görecektir. Kim de zerre miktarı</w:t>
                  </w:r>
                  <w:r>
                    <w:rPr>
                      <w:rFonts w:ascii="Times New Roman" w:hAnsi="Times New Roman" w:cs="Times New Roman"/>
                      <w:sz w:val="24"/>
                      <w:szCs w:val="24"/>
                      <w:shd w:val="clear" w:color="auto" w:fill="FEFEFE"/>
                    </w:rPr>
                    <w:t xml:space="preserve"> şer işlemişse onu karşılığını</w:t>
                  </w:r>
                  <w:r w:rsidRPr="00CB7A2E">
                    <w:rPr>
                      <w:rFonts w:ascii="Times New Roman" w:hAnsi="Times New Roman" w:cs="Times New Roman"/>
                      <w:sz w:val="24"/>
                      <w:szCs w:val="24"/>
                      <w:shd w:val="clear" w:color="auto" w:fill="FEFEFE"/>
                    </w:rPr>
                    <w:t xml:space="preserve"> görür. (Zilzal, 7-8)</w:t>
                  </w:r>
                </w:p>
              </w:txbxContent>
            </v:textbox>
          </v:shape>
        </w:pict>
      </w:r>
    </w:p>
    <w:p w:rsidR="00CB7A2E" w:rsidRDefault="00CB7A2E" w:rsidP="00CB7A2E">
      <w:pPr>
        <w:rPr>
          <w:rFonts w:ascii="Times New Roman" w:hAnsi="Times New Roman" w:cs="Times New Roman"/>
          <w:b/>
          <w:sz w:val="24"/>
          <w:szCs w:val="24"/>
        </w:rPr>
      </w:pPr>
    </w:p>
    <w:p w:rsidR="00CB7A2E" w:rsidRPr="00CB7A2E" w:rsidRDefault="00CB7A2E" w:rsidP="00CB7A2E">
      <w:pPr>
        <w:rPr>
          <w:rFonts w:ascii="Times New Roman" w:hAnsi="Times New Roman" w:cs="Times New Roman"/>
          <w:sz w:val="24"/>
          <w:szCs w:val="24"/>
        </w:rPr>
      </w:pPr>
    </w:p>
    <w:p w:rsidR="00CB7A2E" w:rsidRDefault="00720EBE" w:rsidP="00CB7A2E">
      <w:pPr>
        <w:tabs>
          <w:tab w:val="left" w:pos="1560"/>
        </w:tabs>
        <w:rPr>
          <w:rFonts w:ascii="Times New Roman" w:hAnsi="Times New Roman" w:cs="Times New Roman"/>
          <w:b/>
          <w:sz w:val="24"/>
          <w:szCs w:val="24"/>
        </w:rPr>
      </w:pPr>
      <w:r>
        <w:rPr>
          <w:rFonts w:ascii="Times New Roman" w:hAnsi="Times New Roman" w:cs="Times New Roman"/>
          <w:b/>
          <w:sz w:val="24"/>
          <w:szCs w:val="24"/>
        </w:rPr>
        <w:t>4</w:t>
      </w:r>
      <w:r w:rsidR="00CB7A2E" w:rsidRPr="00CB7A2E">
        <w:rPr>
          <w:rFonts w:ascii="Times New Roman" w:hAnsi="Times New Roman" w:cs="Times New Roman"/>
          <w:b/>
          <w:sz w:val="24"/>
          <w:szCs w:val="24"/>
        </w:rPr>
        <w:t>-) Yukarıda verilen ayeti kerimeyi dünya ve ahiret ilişkisi bakımından yorumlayınız?</w:t>
      </w:r>
    </w:p>
    <w:p w:rsidR="00CB7A2E" w:rsidRDefault="00CB7A2E" w:rsidP="00CB7A2E">
      <w:pPr>
        <w:tabs>
          <w:tab w:val="left" w:pos="1560"/>
        </w:tabs>
        <w:rPr>
          <w:rFonts w:ascii="Times New Roman" w:hAnsi="Times New Roman" w:cs="Times New Roman"/>
          <w:b/>
          <w:sz w:val="24"/>
          <w:szCs w:val="24"/>
        </w:rPr>
      </w:pPr>
    </w:p>
    <w:p w:rsidR="00CB7A2E" w:rsidRDefault="00CB7A2E" w:rsidP="00CB7A2E">
      <w:pPr>
        <w:tabs>
          <w:tab w:val="left" w:pos="1560"/>
        </w:tabs>
        <w:rPr>
          <w:rFonts w:ascii="Times New Roman" w:hAnsi="Times New Roman" w:cs="Times New Roman"/>
          <w:b/>
          <w:sz w:val="24"/>
          <w:szCs w:val="24"/>
        </w:rPr>
      </w:pPr>
    </w:p>
    <w:p w:rsidR="00720EBE" w:rsidRDefault="00720EBE" w:rsidP="00720EBE">
      <w:pPr>
        <w:tabs>
          <w:tab w:val="left" w:pos="2145"/>
        </w:tabs>
        <w:rPr>
          <w:rFonts w:ascii="Times New Roman" w:hAnsi="Times New Roman" w:cs="Times New Roman"/>
          <w:b/>
          <w:sz w:val="24"/>
          <w:szCs w:val="24"/>
        </w:rPr>
      </w:pPr>
    </w:p>
    <w:p w:rsidR="00720EBE" w:rsidRDefault="00720EBE" w:rsidP="00720EBE">
      <w:pPr>
        <w:tabs>
          <w:tab w:val="left" w:pos="2145"/>
        </w:tabs>
        <w:rPr>
          <w:rFonts w:ascii="Times New Roman" w:hAnsi="Times New Roman" w:cs="Times New Roman"/>
          <w:b/>
          <w:sz w:val="24"/>
          <w:szCs w:val="24"/>
        </w:rPr>
      </w:pPr>
    </w:p>
    <w:p w:rsidR="00720EBE" w:rsidRDefault="00720EBE" w:rsidP="00720EBE">
      <w:pPr>
        <w:tabs>
          <w:tab w:val="left" w:pos="2145"/>
        </w:tabs>
        <w:rPr>
          <w:rFonts w:ascii="Times New Roman" w:hAnsi="Times New Roman" w:cs="Times New Roman"/>
          <w:b/>
          <w:sz w:val="24"/>
          <w:szCs w:val="24"/>
        </w:rPr>
      </w:pPr>
      <w:r>
        <w:rPr>
          <w:rFonts w:ascii="Times New Roman" w:hAnsi="Times New Roman" w:cs="Times New Roman"/>
          <w:b/>
          <w:noProof/>
          <w:sz w:val="24"/>
          <w:szCs w:val="24"/>
        </w:rPr>
        <w:pict>
          <v:shape id="_x0000_s1031" type="#_x0000_t202" style="position:absolute;margin-left:2.65pt;margin-top:-51.35pt;width:453pt;height:64.5pt;z-index:251662336" fillcolor="white [3201]" strokecolor="black [3200]" strokeweight="2.5pt">
            <v:shadow color="#868686"/>
            <v:textbox style="mso-next-textbox:#_x0000_s1031">
              <w:txbxContent>
                <w:p w:rsidR="00720EBE" w:rsidRPr="00720EBE" w:rsidRDefault="00720EBE" w:rsidP="00720EBE">
                  <w:pPr>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EFEFE"/>
                    </w:rPr>
                    <w:t>Kitap ortaya konur.</w:t>
                  </w:r>
                  <w:r w:rsidRPr="00720EBE">
                    <w:rPr>
                      <w:rFonts w:ascii="Times New Roman" w:hAnsi="Times New Roman" w:cs="Times New Roman"/>
                      <w:sz w:val="24"/>
                      <w:szCs w:val="24"/>
                      <w:shd w:val="clear" w:color="auto" w:fill="FEFEFE"/>
                    </w:rPr>
                    <w:t xml:space="preserve"> Suçluları, kitabın içindekilerden korkuya kapılmış görürsün. “Eyvah bize! Bu nasıl bir kitaptır ki küçük, büyük hiçbir şey bırakmadan hepsini sayıp dökmüş!” derler. Onlar bütün yaptıklarını karşılarında bulurlar. Senin Rabbin hiç kimseye zulmetmez. (Kehf, 49)</w:t>
                  </w:r>
                </w:p>
              </w:txbxContent>
            </v:textbox>
          </v:shape>
        </w:pict>
      </w:r>
    </w:p>
    <w:p w:rsidR="00720EBE" w:rsidRDefault="00720EBE" w:rsidP="00720EBE">
      <w:pPr>
        <w:tabs>
          <w:tab w:val="left" w:pos="2145"/>
        </w:tabs>
        <w:rPr>
          <w:rFonts w:ascii="Times New Roman" w:hAnsi="Times New Roman" w:cs="Times New Roman"/>
          <w:b/>
          <w:sz w:val="24"/>
          <w:szCs w:val="24"/>
        </w:rPr>
      </w:pPr>
      <w:r w:rsidRPr="00720EBE">
        <w:rPr>
          <w:rFonts w:ascii="Times New Roman" w:hAnsi="Times New Roman" w:cs="Times New Roman"/>
          <w:b/>
          <w:sz w:val="24"/>
          <w:szCs w:val="24"/>
        </w:rPr>
        <w:t>5-) Yukarıda verilen ayet ahiret hayatının hangi aşamasından bahsetmektedir?</w:t>
      </w:r>
    </w:p>
    <w:p w:rsidR="00720EBE" w:rsidRDefault="00720EBE" w:rsidP="00720EBE">
      <w:pPr>
        <w:tabs>
          <w:tab w:val="left" w:pos="2145"/>
        </w:tabs>
        <w:rPr>
          <w:rFonts w:ascii="Times New Roman" w:hAnsi="Times New Roman" w:cs="Times New Roman"/>
          <w:b/>
          <w:sz w:val="24"/>
          <w:szCs w:val="24"/>
        </w:rPr>
      </w:pPr>
    </w:p>
    <w:p w:rsidR="00720EBE" w:rsidRDefault="00720EBE" w:rsidP="00720EBE">
      <w:pPr>
        <w:tabs>
          <w:tab w:val="left" w:pos="2145"/>
        </w:tabs>
        <w:rPr>
          <w:rFonts w:ascii="Times New Roman" w:hAnsi="Times New Roman" w:cs="Times New Roman"/>
          <w:b/>
          <w:sz w:val="24"/>
          <w:szCs w:val="24"/>
        </w:rPr>
      </w:pPr>
    </w:p>
    <w:p w:rsidR="00CB7A2E" w:rsidRDefault="00720EBE" w:rsidP="00CB7A2E">
      <w:pPr>
        <w:tabs>
          <w:tab w:val="left" w:pos="1560"/>
        </w:tabs>
        <w:rPr>
          <w:rFonts w:ascii="Times New Roman" w:hAnsi="Times New Roman" w:cs="Times New Roman"/>
          <w:b/>
          <w:sz w:val="24"/>
          <w:szCs w:val="24"/>
        </w:rPr>
      </w:pPr>
      <w:r>
        <w:rPr>
          <w:rFonts w:ascii="Times New Roman" w:hAnsi="Times New Roman" w:cs="Times New Roman"/>
          <w:noProof/>
          <w:sz w:val="24"/>
          <w:szCs w:val="24"/>
        </w:rPr>
        <w:pict>
          <v:shape id="_x0000_s1029" type="#_x0000_t202" style="position:absolute;margin-left:121.15pt;margin-top:14.7pt;width:326.25pt;height:166.5pt;z-index:251661312" fillcolor="#666 [1936]" strokecolor="#666 [1936]" strokeweight="1pt">
            <v:fill color2="#ccc [656]" angle="-45" focus="-50%" type="gradient"/>
            <v:shadow on="t" type="perspective" color="#7f7f7f [1601]" opacity=".5" offset="1pt" offset2="-3pt"/>
            <v:textbox style="mso-next-textbox:#_x0000_s1029">
              <w:txbxContent>
                <w:p w:rsidR="00CB7A2E" w:rsidRPr="00CB7A2E" w:rsidRDefault="00CB7A2E" w:rsidP="00720EBE">
                  <w:pPr>
                    <w:spacing w:line="240" w:lineRule="auto"/>
                    <w:jc w:val="both"/>
                    <w:rPr>
                      <w:rFonts w:ascii="Times New Roman" w:hAnsi="Times New Roman" w:cs="Times New Roman"/>
                      <w:sz w:val="24"/>
                      <w:szCs w:val="24"/>
                    </w:rPr>
                  </w:pPr>
                  <w:r w:rsidRPr="00CB7A2E">
                    <w:rPr>
                      <w:rFonts w:ascii="Times New Roman" w:hAnsi="Times New Roman" w:cs="Times New Roman"/>
                      <w:sz w:val="24"/>
                      <w:szCs w:val="24"/>
                    </w:rPr>
                    <w:t xml:space="preserve">I- İsrafil meleğinin sura ikinci kez üflemesiyle </w:t>
                  </w:r>
                  <w:r>
                    <w:rPr>
                      <w:rFonts w:ascii="Times New Roman" w:hAnsi="Times New Roman" w:cs="Times New Roman"/>
                      <w:sz w:val="24"/>
                      <w:szCs w:val="24"/>
                    </w:rPr>
                    <w:t>insanlar tekrardan dirileceklerdir.</w:t>
                  </w:r>
                </w:p>
                <w:p w:rsidR="00CB7A2E" w:rsidRDefault="00CB7A2E" w:rsidP="00720EBE">
                  <w:pPr>
                    <w:spacing w:line="240" w:lineRule="auto"/>
                    <w:jc w:val="both"/>
                    <w:rPr>
                      <w:rFonts w:ascii="Times New Roman" w:hAnsi="Times New Roman" w:cs="Times New Roman"/>
                      <w:sz w:val="24"/>
                      <w:szCs w:val="24"/>
                    </w:rPr>
                  </w:pPr>
                  <w:r w:rsidRPr="00CB7A2E">
                    <w:rPr>
                      <w:rFonts w:ascii="Times New Roman" w:hAnsi="Times New Roman" w:cs="Times New Roman"/>
                      <w:sz w:val="24"/>
                      <w:szCs w:val="24"/>
                    </w:rPr>
                    <w:t xml:space="preserve">II-İnsanların bu dünyada yapmış oldukları iyilikleri ve kötülükleri şeklini tam olarak algılayamadığız bir aletle tartılacaktır. </w:t>
                  </w:r>
                </w:p>
                <w:p w:rsidR="00CB7A2E" w:rsidRDefault="00CB7A2E" w:rsidP="00720EBE">
                  <w:pPr>
                    <w:spacing w:line="240" w:lineRule="auto"/>
                    <w:jc w:val="both"/>
                    <w:rPr>
                      <w:rFonts w:ascii="Times New Roman" w:hAnsi="Times New Roman" w:cs="Times New Roman"/>
                      <w:sz w:val="24"/>
                      <w:szCs w:val="24"/>
                    </w:rPr>
                  </w:pPr>
                  <w:r>
                    <w:rPr>
                      <w:rFonts w:ascii="Times New Roman" w:hAnsi="Times New Roman" w:cs="Times New Roman"/>
                      <w:sz w:val="24"/>
                      <w:szCs w:val="24"/>
                    </w:rPr>
                    <w:t>III- Yeniden dirilecek olan insanların Allah tarafından bir meydanda toplanacaklardır.</w:t>
                  </w:r>
                </w:p>
                <w:p w:rsidR="00CB7A2E" w:rsidRPr="00CB7A2E" w:rsidRDefault="00CB7A2E" w:rsidP="00720EBE">
                  <w:pPr>
                    <w:spacing w:line="240" w:lineRule="auto"/>
                    <w:jc w:val="both"/>
                    <w:rPr>
                      <w:rFonts w:ascii="Times New Roman" w:hAnsi="Times New Roman" w:cs="Times New Roman"/>
                      <w:sz w:val="24"/>
                      <w:szCs w:val="24"/>
                    </w:rPr>
                  </w:pPr>
                  <w:r>
                    <w:rPr>
                      <w:rFonts w:ascii="Times New Roman" w:hAnsi="Times New Roman" w:cs="Times New Roman"/>
                      <w:sz w:val="24"/>
                      <w:szCs w:val="24"/>
                    </w:rPr>
                    <w:t>IV- Sevapları ve iyilikleri ağır basan kişiler, Allah tarafından bir ödül niteliği taşıyan yere gideceklerdir.</w:t>
                  </w:r>
                </w:p>
              </w:txbxContent>
            </v:textbox>
          </v:shape>
        </w:pict>
      </w:r>
    </w:p>
    <w:p w:rsidR="00CB7A2E" w:rsidRDefault="00CB7A2E" w:rsidP="00CB7A2E">
      <w:pPr>
        <w:tabs>
          <w:tab w:val="left" w:pos="1560"/>
        </w:tabs>
        <w:rPr>
          <w:rFonts w:ascii="Times New Roman" w:hAnsi="Times New Roman" w:cs="Times New Roman"/>
          <w:sz w:val="24"/>
          <w:szCs w:val="24"/>
        </w:rPr>
      </w:pPr>
      <w:r>
        <w:rPr>
          <w:noProof/>
        </w:rPr>
        <w:drawing>
          <wp:inline distT="0" distB="0" distL="0" distR="0">
            <wp:extent cx="1400175" cy="2276475"/>
            <wp:effectExtent l="19050" t="0" r="9525" b="0"/>
            <wp:docPr id="1" name="Resim 1" descr="Sevdiğim Öğretmenimle Bir Anım - Beştepe Blog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diğim Öğretmenimle Bir Anım - Beştepe Bloggers"/>
                    <pic:cNvPicPr>
                      <a:picLocks noChangeAspect="1" noChangeArrowheads="1"/>
                    </pic:cNvPicPr>
                  </pic:nvPicPr>
                  <pic:blipFill>
                    <a:blip r:embed="rId6"/>
                    <a:srcRect/>
                    <a:stretch>
                      <a:fillRect/>
                    </a:stretch>
                  </pic:blipFill>
                  <pic:spPr bwMode="auto">
                    <a:xfrm>
                      <a:off x="0" y="0"/>
                      <a:ext cx="1400175" cy="2276475"/>
                    </a:xfrm>
                    <a:prstGeom prst="rect">
                      <a:avLst/>
                    </a:prstGeom>
                    <a:noFill/>
                    <a:ln w="9525">
                      <a:noFill/>
                      <a:miter lim="800000"/>
                      <a:headEnd/>
                      <a:tailEnd/>
                    </a:ln>
                  </pic:spPr>
                </pic:pic>
              </a:graphicData>
            </a:graphic>
          </wp:inline>
        </w:drawing>
      </w:r>
    </w:p>
    <w:p w:rsidR="00CB7A2E" w:rsidRDefault="00720EBE" w:rsidP="00CB7A2E">
      <w:pPr>
        <w:tabs>
          <w:tab w:val="left" w:pos="1560"/>
        </w:tabs>
        <w:rPr>
          <w:rFonts w:ascii="Times New Roman" w:hAnsi="Times New Roman" w:cs="Times New Roman"/>
          <w:b/>
          <w:sz w:val="24"/>
          <w:szCs w:val="24"/>
        </w:rPr>
      </w:pPr>
      <w:r>
        <w:rPr>
          <w:rFonts w:ascii="Times New Roman" w:hAnsi="Times New Roman" w:cs="Times New Roman"/>
          <w:b/>
          <w:sz w:val="24"/>
          <w:szCs w:val="24"/>
        </w:rPr>
        <w:t>6</w:t>
      </w:r>
      <w:r w:rsidR="00CB7A2E" w:rsidRPr="00CB7A2E">
        <w:rPr>
          <w:rFonts w:ascii="Times New Roman" w:hAnsi="Times New Roman" w:cs="Times New Roman"/>
          <w:b/>
          <w:sz w:val="24"/>
          <w:szCs w:val="24"/>
        </w:rPr>
        <w:t>-) Turgut Öğretmen’in tahtaya yazmış olduğu bilgiler ahiret hayatının hangi aşamalarına denk gelmektedir, aşağıya yazınız?</w:t>
      </w:r>
    </w:p>
    <w:p w:rsidR="00CB7A2E" w:rsidRDefault="00CB7A2E" w:rsidP="00CB7A2E">
      <w:pPr>
        <w:tabs>
          <w:tab w:val="left" w:pos="1560"/>
        </w:tabs>
        <w:rPr>
          <w:rFonts w:ascii="Times New Roman" w:hAnsi="Times New Roman" w:cs="Times New Roman"/>
          <w:b/>
          <w:sz w:val="24"/>
          <w:szCs w:val="24"/>
        </w:rPr>
      </w:pPr>
      <w:r>
        <w:rPr>
          <w:rFonts w:ascii="Times New Roman" w:hAnsi="Times New Roman" w:cs="Times New Roman"/>
          <w:b/>
          <w:sz w:val="24"/>
          <w:szCs w:val="24"/>
        </w:rPr>
        <w:t>I-                                       II-                                       III-                                   IV-</w:t>
      </w:r>
    </w:p>
    <w:p w:rsidR="00720EBE" w:rsidRDefault="00720EBE" w:rsidP="00CB7A2E">
      <w:pPr>
        <w:tabs>
          <w:tab w:val="left" w:pos="1560"/>
        </w:tabs>
        <w:rPr>
          <w:rFonts w:ascii="Times New Roman" w:hAnsi="Times New Roman" w:cs="Times New Roman"/>
          <w:b/>
          <w:sz w:val="24"/>
          <w:szCs w:val="24"/>
        </w:rPr>
      </w:pPr>
    </w:p>
    <w:p w:rsidR="00720EBE" w:rsidRDefault="00720EBE" w:rsidP="00720EBE">
      <w:pPr>
        <w:tabs>
          <w:tab w:val="left" w:pos="2145"/>
        </w:tabs>
        <w:rPr>
          <w:rFonts w:ascii="Times New Roman" w:hAnsi="Times New Roman" w:cs="Times New Roman"/>
          <w:b/>
          <w:sz w:val="24"/>
          <w:szCs w:val="24"/>
        </w:rPr>
      </w:pPr>
      <w:r>
        <w:rPr>
          <w:rFonts w:ascii="Times New Roman" w:hAnsi="Times New Roman" w:cs="Times New Roman"/>
          <w:b/>
          <w:noProof/>
          <w:sz w:val="24"/>
          <w:szCs w:val="24"/>
        </w:rPr>
        <w:pict>
          <v:shape id="_x0000_s1032" type="#_x0000_t202" style="position:absolute;margin-left:2.65pt;margin-top:10.4pt;width:453pt;height:65.2pt;z-index:251663360" fillcolor="white [3201]" strokecolor="black [3200]" strokeweight="2.5pt">
            <v:shadow color="#868686"/>
            <v:textbox>
              <w:txbxContent>
                <w:p w:rsidR="00720EBE" w:rsidRPr="00720EBE" w:rsidRDefault="00720EBE" w:rsidP="00720EBE">
                  <w:pPr>
                    <w:spacing w:line="240" w:lineRule="auto"/>
                    <w:jc w:val="both"/>
                    <w:rPr>
                      <w:rFonts w:ascii="Times New Roman" w:hAnsi="Times New Roman" w:cs="Times New Roman"/>
                      <w:sz w:val="24"/>
                      <w:szCs w:val="24"/>
                    </w:rPr>
                  </w:pPr>
                  <w:r w:rsidRPr="00720EBE">
                    <w:rPr>
                      <w:rFonts w:ascii="Times New Roman" w:hAnsi="Times New Roman" w:cs="Times New Roman"/>
                      <w:sz w:val="24"/>
                      <w:szCs w:val="24"/>
                      <w:shd w:val="clear" w:color="auto" w:fill="FEFEFE"/>
                    </w:rPr>
                    <w:t>Bebek şöyle konuştu: “Şüphesiz ben Allah’ın kuluyum. Bana kitabı (İncil’i) verdi ve beni bir peygamber yaptı.” “Nerede olursam olayım beni kutlu ve erdemli kıldı ve bana yaşadığım sürece namazı ve zekâtı emretti.”</w:t>
                  </w:r>
                  <w:r w:rsidRPr="00720EBE">
                    <w:rPr>
                      <w:rFonts w:ascii="Times New Roman" w:hAnsi="Times New Roman" w:cs="Times New Roman"/>
                      <w:sz w:val="24"/>
                      <w:szCs w:val="24"/>
                    </w:rPr>
                    <w:t xml:space="preserve"> B</w:t>
                  </w:r>
                  <w:r w:rsidRPr="00720EBE">
                    <w:rPr>
                      <w:rFonts w:ascii="Times New Roman" w:hAnsi="Times New Roman" w:cs="Times New Roman"/>
                      <w:sz w:val="24"/>
                      <w:szCs w:val="24"/>
                      <w:shd w:val="clear" w:color="auto" w:fill="FEFEFE"/>
                    </w:rPr>
                    <w:t>eni anama saygılı kıldı. (Meryem, 30-31-32)</w:t>
                  </w:r>
                </w:p>
              </w:txbxContent>
            </v:textbox>
          </v:shape>
        </w:pict>
      </w:r>
    </w:p>
    <w:p w:rsidR="00720EBE" w:rsidRDefault="00720EBE" w:rsidP="00720EBE">
      <w:pPr>
        <w:tabs>
          <w:tab w:val="left" w:pos="2145"/>
        </w:tabs>
        <w:rPr>
          <w:rFonts w:ascii="Times New Roman" w:hAnsi="Times New Roman" w:cs="Times New Roman"/>
          <w:b/>
          <w:sz w:val="24"/>
          <w:szCs w:val="24"/>
        </w:rPr>
      </w:pPr>
    </w:p>
    <w:p w:rsidR="00720EBE" w:rsidRDefault="00720EBE" w:rsidP="00720EBE">
      <w:pPr>
        <w:tabs>
          <w:tab w:val="left" w:pos="2145"/>
        </w:tabs>
        <w:rPr>
          <w:rFonts w:ascii="Times New Roman" w:hAnsi="Times New Roman" w:cs="Times New Roman"/>
          <w:b/>
          <w:sz w:val="24"/>
          <w:szCs w:val="24"/>
        </w:rPr>
      </w:pPr>
    </w:p>
    <w:p w:rsidR="00720EBE" w:rsidRDefault="00720EBE" w:rsidP="00720EBE">
      <w:pPr>
        <w:tabs>
          <w:tab w:val="left" w:pos="2145"/>
        </w:tabs>
        <w:rPr>
          <w:rFonts w:ascii="Times New Roman" w:hAnsi="Times New Roman" w:cs="Times New Roman"/>
          <w:b/>
          <w:sz w:val="24"/>
          <w:szCs w:val="24"/>
        </w:rPr>
      </w:pPr>
      <w:r>
        <w:rPr>
          <w:rFonts w:ascii="Times New Roman" w:hAnsi="Times New Roman" w:cs="Times New Roman"/>
          <w:b/>
          <w:sz w:val="24"/>
          <w:szCs w:val="24"/>
        </w:rPr>
        <w:t>7- Yukarıda verilen ayet hangi peygamberi konu almıştır?</w:t>
      </w:r>
    </w:p>
    <w:p w:rsidR="00720EBE" w:rsidRDefault="00720EBE" w:rsidP="00720EBE">
      <w:pPr>
        <w:tabs>
          <w:tab w:val="left" w:pos="2145"/>
        </w:tabs>
        <w:rPr>
          <w:rFonts w:ascii="Times New Roman" w:hAnsi="Times New Roman" w:cs="Times New Roman"/>
          <w:b/>
          <w:sz w:val="24"/>
          <w:szCs w:val="24"/>
        </w:rPr>
      </w:pPr>
    </w:p>
    <w:p w:rsidR="00720EBE" w:rsidRDefault="00720EBE" w:rsidP="00720EBE">
      <w:pPr>
        <w:tabs>
          <w:tab w:val="left" w:pos="2145"/>
        </w:tabs>
        <w:rPr>
          <w:rFonts w:ascii="Times New Roman" w:hAnsi="Times New Roman" w:cs="Times New Roman"/>
          <w:b/>
          <w:sz w:val="24"/>
          <w:szCs w:val="24"/>
        </w:rPr>
      </w:pPr>
      <w:r>
        <w:rPr>
          <w:rFonts w:ascii="Times New Roman" w:hAnsi="Times New Roman" w:cs="Times New Roman"/>
          <w:b/>
          <w:sz w:val="24"/>
          <w:szCs w:val="24"/>
        </w:rPr>
        <w:t>8-) Nas suresini yazınız?</w:t>
      </w:r>
    </w:p>
    <w:p w:rsidR="00720EBE" w:rsidRDefault="00720EBE" w:rsidP="00720EBE">
      <w:pPr>
        <w:tabs>
          <w:tab w:val="left" w:pos="2145"/>
        </w:tabs>
        <w:rPr>
          <w:rFonts w:ascii="Times New Roman" w:hAnsi="Times New Roman" w:cs="Times New Roman"/>
          <w:sz w:val="24"/>
          <w:szCs w:val="24"/>
        </w:rPr>
      </w:pPr>
      <w:r w:rsidRPr="00720EBE">
        <w:rPr>
          <w:rFonts w:ascii="Times New Roman" w:hAnsi="Times New Roman" w:cs="Times New Roman"/>
          <w:sz w:val="24"/>
          <w:szCs w:val="24"/>
        </w:rPr>
        <w:t>Kul euzu……..</w:t>
      </w:r>
      <w:r>
        <w:rPr>
          <w:rFonts w:ascii="Times New Roman" w:hAnsi="Times New Roman" w:cs="Times New Roman"/>
          <w:sz w:val="24"/>
          <w:szCs w:val="24"/>
        </w:rPr>
        <w:t xml:space="preserve">                                                </w:t>
      </w:r>
    </w:p>
    <w:p w:rsidR="00720EBE" w:rsidRDefault="00720EBE" w:rsidP="00720EBE">
      <w:pPr>
        <w:tabs>
          <w:tab w:val="left" w:pos="2145"/>
        </w:tabs>
        <w:rPr>
          <w:rFonts w:ascii="Times New Roman" w:hAnsi="Times New Roman" w:cs="Times New Roman"/>
          <w:sz w:val="24"/>
          <w:szCs w:val="24"/>
        </w:rPr>
      </w:pPr>
    </w:p>
    <w:p w:rsidR="00720EBE" w:rsidRDefault="00720EBE" w:rsidP="00720EBE">
      <w:pPr>
        <w:tabs>
          <w:tab w:val="left" w:pos="214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20EBE" w:rsidRPr="00720EBE" w:rsidRDefault="00720EBE" w:rsidP="00720EBE">
      <w:pPr>
        <w:tabs>
          <w:tab w:val="left" w:pos="2145"/>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20EBE">
        <w:rPr>
          <w:rFonts w:ascii="Times New Roman" w:hAnsi="Times New Roman" w:cs="Times New Roman"/>
          <w:b/>
          <w:sz w:val="24"/>
          <w:szCs w:val="24"/>
        </w:rPr>
        <w:t xml:space="preserve"> Turgut ERÇİN </w:t>
      </w:r>
    </w:p>
    <w:p w:rsidR="00720EBE" w:rsidRPr="00720EBE" w:rsidRDefault="00720EBE" w:rsidP="00720EBE">
      <w:pPr>
        <w:tabs>
          <w:tab w:val="left" w:pos="2145"/>
        </w:tabs>
        <w:spacing w:after="0" w:line="240" w:lineRule="auto"/>
        <w:jc w:val="right"/>
        <w:rPr>
          <w:rFonts w:ascii="Times New Roman" w:hAnsi="Times New Roman" w:cs="Times New Roman"/>
          <w:b/>
          <w:sz w:val="24"/>
          <w:szCs w:val="24"/>
        </w:rPr>
      </w:pPr>
      <w:r w:rsidRPr="00720EBE">
        <w:rPr>
          <w:rFonts w:ascii="Times New Roman" w:hAnsi="Times New Roman" w:cs="Times New Roman"/>
          <w:b/>
          <w:sz w:val="24"/>
          <w:szCs w:val="24"/>
        </w:rPr>
        <w:t>Din Kültürü ve Ahlak Bilgisi Öğretmeni</w:t>
      </w:r>
    </w:p>
    <w:sectPr w:rsidR="00720EBE" w:rsidRPr="00720EBE" w:rsidSect="00011E2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F7A" w:rsidRDefault="00C76F7A" w:rsidP="00720EBE">
      <w:pPr>
        <w:spacing w:after="0" w:line="240" w:lineRule="auto"/>
      </w:pPr>
      <w:r>
        <w:separator/>
      </w:r>
    </w:p>
  </w:endnote>
  <w:endnote w:type="continuationSeparator" w:id="1">
    <w:p w:rsidR="00C76F7A" w:rsidRDefault="00C76F7A" w:rsidP="00720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EB Garamo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F7A" w:rsidRDefault="00C76F7A" w:rsidP="00720EBE">
      <w:pPr>
        <w:spacing w:after="0" w:line="240" w:lineRule="auto"/>
      </w:pPr>
      <w:r>
        <w:separator/>
      </w:r>
    </w:p>
  </w:footnote>
  <w:footnote w:type="continuationSeparator" w:id="1">
    <w:p w:rsidR="00C76F7A" w:rsidRDefault="00C76F7A" w:rsidP="00720E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B7A2E"/>
    <w:rsid w:val="00011E2C"/>
    <w:rsid w:val="005A1119"/>
    <w:rsid w:val="00720EBE"/>
    <w:rsid w:val="00C76F7A"/>
    <w:rsid w:val="00CB7A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7A2E"/>
    <w:pPr>
      <w:ind w:left="720"/>
      <w:contextualSpacing/>
    </w:pPr>
  </w:style>
  <w:style w:type="paragraph" w:styleId="BalonMetni">
    <w:name w:val="Balloon Text"/>
    <w:basedOn w:val="Normal"/>
    <w:link w:val="BalonMetniChar"/>
    <w:uiPriority w:val="99"/>
    <w:semiHidden/>
    <w:unhideWhenUsed/>
    <w:rsid w:val="00CB7A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7A2E"/>
    <w:rPr>
      <w:rFonts w:ascii="Tahoma" w:hAnsi="Tahoma" w:cs="Tahoma"/>
      <w:sz w:val="16"/>
      <w:szCs w:val="16"/>
    </w:rPr>
  </w:style>
  <w:style w:type="paragraph" w:styleId="stbilgi">
    <w:name w:val="header"/>
    <w:basedOn w:val="Normal"/>
    <w:link w:val="stbilgiChar"/>
    <w:uiPriority w:val="99"/>
    <w:semiHidden/>
    <w:unhideWhenUsed/>
    <w:rsid w:val="00720EB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20EBE"/>
  </w:style>
  <w:style w:type="paragraph" w:styleId="Altbilgi">
    <w:name w:val="footer"/>
    <w:basedOn w:val="Normal"/>
    <w:link w:val="AltbilgiChar"/>
    <w:uiPriority w:val="99"/>
    <w:semiHidden/>
    <w:unhideWhenUsed/>
    <w:rsid w:val="00720EB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20E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2023-10-18T20:30:00Z</dcterms:created>
  <dcterms:modified xsi:type="dcterms:W3CDTF">2023-10-18T22:20:00Z</dcterms:modified>
</cp:coreProperties>
</file>